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DC255" w14:textId="6F1464FB" w:rsidR="004341EF" w:rsidRDefault="004341EF" w:rsidP="004341EF">
      <w:pPr>
        <w:jc w:val="center"/>
        <w:rPr>
          <w:rFonts w:asciiTheme="majorHAnsi" w:eastAsiaTheme="majorEastAsia" w:hAnsiTheme="majorHAnsi" w:cstheme="majorBidi"/>
          <w:color w:val="AD252F"/>
          <w:sz w:val="32"/>
          <w:szCs w:val="32"/>
        </w:rPr>
      </w:pPr>
      <w:r>
        <w:rPr>
          <w:rFonts w:asciiTheme="majorHAnsi" w:eastAsiaTheme="majorEastAsia" w:hAnsiTheme="majorHAnsi" w:cstheme="majorBidi"/>
          <w:noProof/>
          <w:color w:val="AD252F"/>
          <w:sz w:val="32"/>
          <w:szCs w:val="32"/>
        </w:rPr>
        <w:drawing>
          <wp:inline distT="0" distB="0" distL="0" distR="0" wp14:anchorId="7C72DFC6" wp14:editId="1C047345">
            <wp:extent cx="6743863" cy="8729569"/>
            <wp:effectExtent l="0" t="0" r="0" b="0"/>
            <wp:docPr id="4" name="Image 4" descr="Une image contenant texte, capture d’écran, Police, docume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capture d’écran, Police, document&#10;&#10;Description générée automatiquement"/>
                    <pic:cNvPicPr/>
                  </pic:nvPicPr>
                  <pic:blipFill>
                    <a:blip r:embed="rId11">
                      <a:extLst>
                        <a:ext uri="{28A0092B-C50C-407E-A947-70E740481C1C}">
                          <a14:useLocalDpi xmlns:a14="http://schemas.microsoft.com/office/drawing/2010/main" val="0"/>
                        </a:ext>
                      </a:extLst>
                    </a:blip>
                    <a:stretch>
                      <a:fillRect/>
                    </a:stretch>
                  </pic:blipFill>
                  <pic:spPr>
                    <a:xfrm>
                      <a:off x="0" y="0"/>
                      <a:ext cx="6763585" cy="8755099"/>
                    </a:xfrm>
                    <a:prstGeom prst="rect">
                      <a:avLst/>
                    </a:prstGeom>
                  </pic:spPr>
                </pic:pic>
              </a:graphicData>
            </a:graphic>
          </wp:inline>
        </w:drawing>
      </w:r>
      <w:r>
        <w:br w:type="page"/>
      </w:r>
    </w:p>
    <w:p w14:paraId="2B43FB24" w14:textId="10865B00" w:rsidR="00AE1187" w:rsidRDefault="0000329B" w:rsidP="00AE1187">
      <w:pPr>
        <w:pStyle w:val="Titre1"/>
        <w:jc w:val="center"/>
      </w:pPr>
      <w:r>
        <w:rPr>
          <w:noProof/>
        </w:rPr>
        <w:lastRenderedPageBreak/>
        <w:drawing>
          <wp:anchor distT="0" distB="0" distL="114300" distR="114300" simplePos="0" relativeHeight="251659264" behindDoc="0" locked="0" layoutInCell="1" allowOverlap="1" wp14:anchorId="1584A57E" wp14:editId="67B50FD8">
            <wp:simplePos x="0" y="0"/>
            <wp:positionH relativeFrom="column">
              <wp:posOffset>5143500</wp:posOffset>
            </wp:positionH>
            <wp:positionV relativeFrom="paragraph">
              <wp:posOffset>-636905</wp:posOffset>
            </wp:positionV>
            <wp:extent cx="1361440" cy="636905"/>
            <wp:effectExtent l="0" t="0" r="0" b="0"/>
            <wp:wrapNone/>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61440" cy="636905"/>
                    </a:xfrm>
                    <a:prstGeom prst="rect">
                      <a:avLst/>
                    </a:prstGeom>
                  </pic:spPr>
                </pic:pic>
              </a:graphicData>
            </a:graphic>
            <wp14:sizeRelH relativeFrom="page">
              <wp14:pctWidth>0</wp14:pctWidth>
            </wp14:sizeRelH>
            <wp14:sizeRelV relativeFrom="page">
              <wp14:pctHeight>0</wp14:pctHeight>
            </wp14:sizeRelV>
          </wp:anchor>
        </w:drawing>
      </w:r>
      <w:r w:rsidR="00AE1187">
        <w:t>ENTENTE DE COMMANDITE</w:t>
      </w:r>
      <w:r w:rsidR="4609A442">
        <w:t xml:space="preserve"> (ATHLÈTE COMMANDITÉ)</w:t>
      </w:r>
      <w:r w:rsidR="00D72890">
        <w:t xml:space="preserve"> </w:t>
      </w:r>
      <w:r w:rsidR="00D72890">
        <w:br/>
        <w:t>SAISON 2024-2025</w:t>
      </w:r>
    </w:p>
    <w:p w14:paraId="6A065EC8" w14:textId="04191DB0" w:rsidR="00AE1187" w:rsidRDefault="00AE1187" w:rsidP="003C1A71">
      <w:r>
        <w:t xml:space="preserve">Cette Entente de commandite (« Entente ») est conclue en date du </w:t>
      </w:r>
      <w:r w:rsidR="003C1A71">
        <w:t>________</w:t>
      </w:r>
      <w:r w:rsidR="25A0C9FA" w:rsidRPr="003C1A71">
        <w:t>____________</w:t>
      </w:r>
      <w:r w:rsidRPr="50B402C9">
        <w:rPr>
          <w:b/>
          <w:bCs/>
        </w:rPr>
        <w:t xml:space="preserve"> </w:t>
      </w:r>
    </w:p>
    <w:p w14:paraId="116EFC2C" w14:textId="2CC1BD57" w:rsidR="00AE1187" w:rsidRDefault="00AE1187" w:rsidP="00562570">
      <w:pPr>
        <w:tabs>
          <w:tab w:val="left" w:pos="2127"/>
        </w:tabs>
        <w:ind w:left="2126" w:hanging="2126"/>
      </w:pPr>
      <w:r>
        <w:t>ENTRE :</w:t>
      </w:r>
      <w:r w:rsidR="2DBE5B70">
        <w:t xml:space="preserve"> </w:t>
      </w:r>
      <w:r>
        <w:tab/>
      </w:r>
      <w:r w:rsidRPr="00562570">
        <w:rPr>
          <w:b/>
          <w:bCs/>
        </w:rPr>
        <w:t>CLUB MAJESTIC ALL STARS INC.,</w:t>
      </w:r>
      <w:r>
        <w:t xml:space="preserve"> une société constituée en vertu des lois du Québec, ayant un</w:t>
      </w:r>
      <w:r w:rsidR="0FB0A66E">
        <w:t xml:space="preserve"> </w:t>
      </w:r>
      <w:r>
        <w:t xml:space="preserve">établissement au </w:t>
      </w:r>
      <w:r w:rsidR="003C1A71">
        <w:t>2425</w:t>
      </w:r>
      <w:r>
        <w:t>,</w:t>
      </w:r>
      <w:r w:rsidR="003C1A71">
        <w:t xml:space="preserve"> rue Power à</w:t>
      </w:r>
      <w:r>
        <w:t xml:space="preserve"> Drummondville (Québec) J2</w:t>
      </w:r>
      <w:r w:rsidR="4FA17C42">
        <w:t>C 6Z5</w:t>
      </w:r>
      <w:r>
        <w:t>, Canada</w:t>
      </w:r>
    </w:p>
    <w:p w14:paraId="0EB7C2B8" w14:textId="77777777" w:rsidR="003C1A71" w:rsidRDefault="003C1A71" w:rsidP="00562570">
      <w:pPr>
        <w:tabs>
          <w:tab w:val="left" w:pos="2127"/>
        </w:tabs>
        <w:ind w:left="2126" w:hanging="2126"/>
      </w:pPr>
    </w:p>
    <w:p w14:paraId="70A6B03B" w14:textId="1262F13B" w:rsidR="00AE1187" w:rsidRDefault="00AE1187" w:rsidP="455DBB71">
      <w:pPr>
        <w:tabs>
          <w:tab w:val="left" w:pos="2127"/>
        </w:tabs>
        <w:ind w:left="2126" w:hanging="2126"/>
        <w:rPr>
          <w:b/>
          <w:bCs/>
        </w:rPr>
      </w:pPr>
      <w:r>
        <w:t>ET :</w:t>
      </w:r>
      <w:r w:rsidR="34D00E7B">
        <w:t xml:space="preserve"> </w:t>
      </w:r>
      <w:r>
        <w:tab/>
      </w:r>
      <w:r w:rsidR="5D1BD69B" w:rsidRPr="50B402C9">
        <w:rPr>
          <w:b/>
          <w:bCs/>
        </w:rPr>
        <w:t>______________________________________________________________________</w:t>
      </w:r>
      <w:r w:rsidR="004379E9" w:rsidRPr="50B402C9">
        <w:rPr>
          <w:b/>
          <w:bCs/>
        </w:rPr>
        <w:t xml:space="preserve"> </w:t>
      </w:r>
      <w:r>
        <w:t xml:space="preserve">une société constituée en vertu des lois du Canada, ayant un </w:t>
      </w:r>
      <w:r w:rsidRPr="003C1A71">
        <w:t>établissement au</w:t>
      </w:r>
      <w:r w:rsidR="01244673" w:rsidRPr="50B402C9">
        <w:rPr>
          <w:b/>
          <w:bCs/>
        </w:rPr>
        <w:t xml:space="preserve"> </w:t>
      </w:r>
      <w:r w:rsidR="57A7C1ED" w:rsidRPr="50B402C9">
        <w:rPr>
          <w:b/>
          <w:bCs/>
        </w:rPr>
        <w:t xml:space="preserve">  ______________________________________________________________________</w:t>
      </w:r>
    </w:p>
    <w:p w14:paraId="45C3A804" w14:textId="77777777" w:rsidR="00AE1187" w:rsidRDefault="00AE1187" w:rsidP="00562570">
      <w:pPr>
        <w:tabs>
          <w:tab w:val="left" w:pos="2268"/>
        </w:tabs>
        <w:jc w:val="right"/>
      </w:pPr>
      <w:r>
        <w:t>(« </w:t>
      </w:r>
      <w:r w:rsidRPr="00562570">
        <w:rPr>
          <w:b/>
          <w:bCs/>
        </w:rPr>
        <w:t>Commanditaire</w:t>
      </w:r>
      <w:r>
        <w:t> ») ;</w:t>
      </w:r>
    </w:p>
    <w:p w14:paraId="7E118089" w14:textId="5BC4BB24" w:rsidR="00AE1187" w:rsidRDefault="00AE1187" w:rsidP="00562570">
      <w:pPr>
        <w:tabs>
          <w:tab w:val="left" w:pos="2268"/>
        </w:tabs>
        <w:jc w:val="right"/>
      </w:pPr>
      <w:r>
        <w:t>(</w:t>
      </w:r>
      <w:r w:rsidR="1E5959F2">
        <w:t>Chacune</w:t>
      </w:r>
      <w:r>
        <w:t xml:space="preserve"> une « </w:t>
      </w:r>
      <w:r w:rsidRPr="50B402C9">
        <w:rPr>
          <w:b/>
          <w:bCs/>
        </w:rPr>
        <w:t>partie</w:t>
      </w:r>
      <w:r>
        <w:t> », et collectivement les « </w:t>
      </w:r>
      <w:r w:rsidRPr="50B402C9">
        <w:rPr>
          <w:b/>
          <w:bCs/>
        </w:rPr>
        <w:t>parties</w:t>
      </w:r>
      <w:r>
        <w:t> »).</w:t>
      </w:r>
    </w:p>
    <w:p w14:paraId="54CAAE1B" w14:textId="7380F6D8" w:rsidR="00AE1187" w:rsidRDefault="00085B6D" w:rsidP="14155389">
      <w:pPr>
        <w:jc w:val="both"/>
      </w:pPr>
      <w:r>
        <w:rPr>
          <w:b/>
          <w:bCs/>
        </w:rPr>
        <w:br/>
      </w:r>
      <w:r w:rsidR="00AE1187" w:rsidRPr="14155389">
        <w:rPr>
          <w:b/>
          <w:bCs/>
        </w:rPr>
        <w:t>ATTENDU QUE</w:t>
      </w:r>
      <w:r w:rsidR="00AE1187">
        <w:t xml:space="preserve"> le Commanditaire et Majestic All Stars reconnaissent que cette Entente de commandite représente l’entente complète entre les parties en ce qui a trait au sujet qui y est traité et remplace tout engagement, entente, convention, représentation, négociation et discussion antérieur, verbal ou écrit, sur ledit sujet.</w:t>
      </w:r>
    </w:p>
    <w:p w14:paraId="7C101338" w14:textId="76C51D26" w:rsidR="00AE1187" w:rsidRDefault="00AE1187" w:rsidP="00562570">
      <w:pPr>
        <w:jc w:val="both"/>
      </w:pPr>
      <w:r w:rsidRPr="50B402C9">
        <w:rPr>
          <w:b/>
          <w:bCs/>
        </w:rPr>
        <w:t xml:space="preserve">ATTENDU </w:t>
      </w:r>
      <w:r w:rsidR="72E1B3BC" w:rsidRPr="50B402C9">
        <w:rPr>
          <w:b/>
          <w:bCs/>
        </w:rPr>
        <w:t>QU'</w:t>
      </w:r>
      <w:r w:rsidR="00085B6D">
        <w:rPr>
          <w:b/>
          <w:bCs/>
        </w:rPr>
        <w:t>EN</w:t>
      </w:r>
      <w:r>
        <w:t xml:space="preserve"> considération des engagements et des ententes stipulées aux présentes et moyennant contrepartie valable (dont, par les présentes, chacune des parties accuse réception et reconnaît le caractère suffisant)</w:t>
      </w:r>
    </w:p>
    <w:p w14:paraId="11739679" w14:textId="0F103F7F" w:rsidR="00AE1187" w:rsidRDefault="00AE1187" w:rsidP="00562570">
      <w:pPr>
        <w:jc w:val="both"/>
        <w:rPr>
          <w:b/>
          <w:bCs/>
        </w:rPr>
      </w:pPr>
      <w:r w:rsidRPr="00562570">
        <w:rPr>
          <w:b/>
          <w:bCs/>
        </w:rPr>
        <w:t>PAR LES PRÉSENTES, LES PARTIES CONVIENNENT D’UNE ENTENTE DE COMMANDITE PAR LAQUELLE MAJESTIC ALL STARS RENDRA LES SERVICES AU COMMANDITAIRE SELON LES MODALITÉS SUIVANTES :</w:t>
      </w:r>
    </w:p>
    <w:p w14:paraId="7D60B038" w14:textId="00019EA2" w:rsidR="00822D59" w:rsidRPr="00822D59" w:rsidRDefault="00822D59" w:rsidP="00562570">
      <w:pPr>
        <w:jc w:val="both"/>
      </w:pPr>
      <w:r w:rsidRPr="00822D59">
        <w:t xml:space="preserve">Cette </w:t>
      </w:r>
      <w:r>
        <w:t>Entente</w:t>
      </w:r>
      <w:r w:rsidRPr="00822D59">
        <w:t xml:space="preserve"> inclut les Annexes suivantes :</w:t>
      </w:r>
    </w:p>
    <w:tbl>
      <w:tblPr>
        <w:tblStyle w:val="Majestic"/>
        <w:tblW w:w="0" w:type="auto"/>
        <w:tblLook w:val="04A0" w:firstRow="1" w:lastRow="0" w:firstColumn="1" w:lastColumn="0" w:noHBand="0" w:noVBand="1"/>
      </w:tblPr>
      <w:tblGrid>
        <w:gridCol w:w="1555"/>
        <w:gridCol w:w="3118"/>
        <w:gridCol w:w="3969"/>
        <w:gridCol w:w="1428"/>
      </w:tblGrid>
      <w:tr w:rsidR="00822D59" w14:paraId="5D9DDAAF" w14:textId="77777777" w:rsidTr="50B402C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55" w:type="dxa"/>
          </w:tcPr>
          <w:p w14:paraId="7C343069" w14:textId="1699C2D5" w:rsidR="00822D59" w:rsidRDefault="00822D59" w:rsidP="00822D59">
            <w:pPr>
              <w:jc w:val="center"/>
              <w:rPr>
                <w:b w:val="0"/>
                <w:bCs w:val="0"/>
              </w:rPr>
            </w:pPr>
            <w:r>
              <w:rPr>
                <w:b w:val="0"/>
                <w:bCs w:val="0"/>
              </w:rPr>
              <w:t>Annexe #</w:t>
            </w:r>
          </w:p>
        </w:tc>
        <w:tc>
          <w:tcPr>
            <w:tcW w:w="3118" w:type="dxa"/>
          </w:tcPr>
          <w:p w14:paraId="7932345C" w14:textId="59532DB4" w:rsidR="00822D59" w:rsidRDefault="00822D59" w:rsidP="00822D59">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Titre</w:t>
            </w:r>
          </w:p>
        </w:tc>
        <w:tc>
          <w:tcPr>
            <w:tcW w:w="3969" w:type="dxa"/>
          </w:tcPr>
          <w:p w14:paraId="160FB652" w14:textId="7ADE16A7" w:rsidR="00822D59" w:rsidRDefault="00822D59" w:rsidP="00822D59">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Description</w:t>
            </w:r>
          </w:p>
        </w:tc>
        <w:tc>
          <w:tcPr>
            <w:tcW w:w="1428" w:type="dxa"/>
          </w:tcPr>
          <w:p w14:paraId="73D215DE" w14:textId="1464C50D" w:rsidR="00822D59" w:rsidRDefault="00822D59" w:rsidP="00822D59">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Type</w:t>
            </w:r>
          </w:p>
        </w:tc>
      </w:tr>
      <w:tr w:rsidR="00822D59" w:rsidRPr="00822D59" w14:paraId="7B41755F" w14:textId="77777777" w:rsidTr="50B402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BDB614A" w14:textId="4FCBF5CA" w:rsidR="00822D59" w:rsidRDefault="00822D59" w:rsidP="00822D59">
            <w:pPr>
              <w:jc w:val="center"/>
              <w:rPr>
                <w:b w:val="0"/>
                <w:bCs w:val="0"/>
              </w:rPr>
            </w:pPr>
            <w:r>
              <w:rPr>
                <w:b w:val="0"/>
                <w:bCs w:val="0"/>
              </w:rPr>
              <w:t>Annexe A</w:t>
            </w:r>
          </w:p>
        </w:tc>
        <w:tc>
          <w:tcPr>
            <w:tcW w:w="3118" w:type="dxa"/>
          </w:tcPr>
          <w:p w14:paraId="7A301511" w14:textId="679A46D4" w:rsidR="00822D59" w:rsidRPr="00822D59" w:rsidRDefault="00822D59" w:rsidP="00562570">
            <w:pPr>
              <w:jc w:val="both"/>
              <w:cnfStyle w:val="000000100000" w:firstRow="0" w:lastRow="0" w:firstColumn="0" w:lastColumn="0" w:oddVBand="0" w:evenVBand="0" w:oddHBand="1" w:evenHBand="0" w:firstRowFirstColumn="0" w:firstRowLastColumn="0" w:lastRowFirstColumn="0" w:lastRowLastColumn="0"/>
            </w:pPr>
            <w:r w:rsidRPr="00822D59">
              <w:t>Inclusion pour le commanditaire</w:t>
            </w:r>
          </w:p>
        </w:tc>
        <w:tc>
          <w:tcPr>
            <w:tcW w:w="3969" w:type="dxa"/>
          </w:tcPr>
          <w:p w14:paraId="21A52E6E" w14:textId="46AC3D92" w:rsidR="00822D59" w:rsidRPr="00822D59" w:rsidRDefault="00822D59" w:rsidP="00562570">
            <w:pPr>
              <w:jc w:val="both"/>
              <w:cnfStyle w:val="000000100000" w:firstRow="0" w:lastRow="0" w:firstColumn="0" w:lastColumn="0" w:oddVBand="0" w:evenVBand="0" w:oddHBand="1" w:evenHBand="0" w:firstRowFirstColumn="0" w:firstRowLastColumn="0" w:lastRowFirstColumn="0" w:lastRowLastColumn="0"/>
            </w:pPr>
            <w:r>
              <w:t>Forfait accordé par Majestic All Stars au commanditaire</w:t>
            </w:r>
            <w:r w:rsidR="6CFF4F7A">
              <w:t xml:space="preserve"> à 25% de la valeur </w:t>
            </w:r>
            <w:r w:rsidR="79CC7C42">
              <w:t xml:space="preserve">totale </w:t>
            </w:r>
            <w:r w:rsidR="6CFF4F7A">
              <w:t>remise à l’athlète commandité.</w:t>
            </w:r>
          </w:p>
        </w:tc>
        <w:tc>
          <w:tcPr>
            <w:tcW w:w="1428" w:type="dxa"/>
          </w:tcPr>
          <w:p w14:paraId="497BB09E" w14:textId="77777777" w:rsidR="00822D59" w:rsidRDefault="00822D59" w:rsidP="00822D59">
            <w:pPr>
              <w:jc w:val="center"/>
              <w:cnfStyle w:val="000000100000" w:firstRow="0" w:lastRow="0" w:firstColumn="0" w:lastColumn="0" w:oddVBand="0" w:evenVBand="0" w:oddHBand="1" w:evenHBand="0" w:firstRowFirstColumn="0" w:firstRowLastColumn="0" w:lastRowFirstColumn="0" w:lastRowLastColumn="0"/>
            </w:pPr>
            <w:r>
              <w:t>Incluse</w:t>
            </w:r>
          </w:p>
          <w:p w14:paraId="58F2F22C" w14:textId="29336BC6" w:rsidR="00822D59" w:rsidRPr="00822D59" w:rsidRDefault="00822D59" w:rsidP="00822D59">
            <w:pPr>
              <w:jc w:val="center"/>
              <w:cnfStyle w:val="000000100000" w:firstRow="0" w:lastRow="0" w:firstColumn="0" w:lastColumn="0" w:oddVBand="0" w:evenVBand="0" w:oddHBand="1" w:evenHBand="0" w:firstRowFirstColumn="0" w:firstRowLastColumn="0" w:lastRowFirstColumn="0" w:lastRowLastColumn="0"/>
            </w:pPr>
            <w:r>
              <w:t>Paraphée</w:t>
            </w:r>
          </w:p>
        </w:tc>
      </w:tr>
    </w:tbl>
    <w:p w14:paraId="700E1F5B" w14:textId="49476DBE" w:rsidR="50B402C9" w:rsidRDefault="50B402C9" w:rsidP="50B402C9">
      <w:pPr>
        <w:jc w:val="both"/>
        <w:rPr>
          <w:rFonts w:eastAsia="Calibri"/>
          <w:b/>
          <w:bCs/>
        </w:rPr>
      </w:pPr>
    </w:p>
    <w:p w14:paraId="7D8A2E30" w14:textId="2DE3E27B" w:rsidR="00AE1187" w:rsidRDefault="00AE1187" w:rsidP="00562570">
      <w:pPr>
        <w:pStyle w:val="Titre2"/>
      </w:pPr>
      <w:r>
        <w:t>1. OBJET</w:t>
      </w:r>
    </w:p>
    <w:p w14:paraId="391AF534" w14:textId="598C3409" w:rsidR="00AE1187" w:rsidRDefault="00AE1187" w:rsidP="00562570">
      <w:pPr>
        <w:jc w:val="both"/>
      </w:pPr>
      <w:r w:rsidRPr="003C1A71">
        <w:t>Majestic All Stars et le Commanditaire conviennent de conclure la présente entente de commandite</w:t>
      </w:r>
      <w:r w:rsidR="27EC2DA3" w:rsidRPr="003C1A71">
        <w:t>-athlète</w:t>
      </w:r>
      <w:r w:rsidRPr="00ED1BE6">
        <w:t xml:space="preserve"> (« l’Entente ») dont les objectifs sont exposés dans l’annexe A ci-jointe. Cet accord n’a aucunement une portée restrictive en ce sens que chaque partie est libre d’exercer d’autres activités en dehors du cadre de celui-ci, dont l’objet est d’exposer clairement les contributions et obligations des parties aux termes du présent accord.</w:t>
      </w:r>
    </w:p>
    <w:p w14:paraId="5A3D98D7" w14:textId="5213D71D" w:rsidR="00AE1187" w:rsidRDefault="00AE1187" w:rsidP="00085B6D">
      <w:pPr>
        <w:pStyle w:val="Titre2"/>
      </w:pPr>
      <w:r>
        <w:lastRenderedPageBreak/>
        <w:t xml:space="preserve">2. LIVRABLES </w:t>
      </w:r>
    </w:p>
    <w:p w14:paraId="081D5EDA" w14:textId="4DC99644" w:rsidR="00AE1187" w:rsidRDefault="00AE1187" w:rsidP="00562570">
      <w:pPr>
        <w:jc w:val="both"/>
      </w:pPr>
      <w:r>
        <w:t xml:space="preserve">Majestic All Stars s’engage à promouvoir le Commanditaire de la façon exposée dans l’annexe A ci-jointe (les </w:t>
      </w:r>
      <w:r w:rsidR="5B83561C">
        <w:t xml:space="preserve">    </w:t>
      </w:r>
      <w:proofErr w:type="gramStart"/>
      <w:r w:rsidR="5B83561C">
        <w:t xml:space="preserve">   </w:t>
      </w:r>
      <w:r>
        <w:t>«</w:t>
      </w:r>
      <w:proofErr w:type="gramEnd"/>
      <w:r>
        <w:t> livrables »).</w:t>
      </w:r>
    </w:p>
    <w:p w14:paraId="69CC9680" w14:textId="77777777" w:rsidR="00AE1187" w:rsidRDefault="00AE1187" w:rsidP="00562570">
      <w:pPr>
        <w:pStyle w:val="Titre2"/>
      </w:pPr>
      <w:r>
        <w:t>3. DURÉE</w:t>
      </w:r>
    </w:p>
    <w:p w14:paraId="68B6AD60" w14:textId="76A9D3D7" w:rsidR="00AE1187" w:rsidRDefault="00AE1187" w:rsidP="00562570">
      <w:pPr>
        <w:jc w:val="both"/>
      </w:pPr>
      <w:r>
        <w:t xml:space="preserve">La présente entente prend effet à la date </w:t>
      </w:r>
      <w:r w:rsidR="173FA1EB">
        <w:t xml:space="preserve">du </w:t>
      </w:r>
      <w:r w:rsidR="173FA1EB" w:rsidRPr="003C1A71">
        <w:t>_________________</w:t>
      </w:r>
      <w:r>
        <w:t xml:space="preserve"> </w:t>
      </w:r>
      <w:r w:rsidRPr="003C1A71">
        <w:rPr>
          <w:b/>
          <w:bCs/>
        </w:rPr>
        <w:t>(la « date d’entrée en vigueur »)</w:t>
      </w:r>
      <w:r>
        <w:t xml:space="preserve"> et, sous réserve des stipulations relatives à l’expiration et à la résiliation, reste en vig</w:t>
      </w:r>
      <w:r w:rsidR="004379E9">
        <w:t xml:space="preserve">ueur jusqu’à la date </w:t>
      </w:r>
      <w:r w:rsidR="48E27184">
        <w:t xml:space="preserve">de fin de contrat selon le forfait accordé </w:t>
      </w:r>
      <w:r w:rsidR="48E27184" w:rsidRPr="003C1A71">
        <w:t>___________________</w:t>
      </w:r>
      <w:r>
        <w:t xml:space="preserve"> </w:t>
      </w:r>
      <w:r w:rsidRPr="003C1A71">
        <w:rPr>
          <w:b/>
          <w:bCs/>
        </w:rPr>
        <w:t>(la « date d’expiration »).</w:t>
      </w:r>
      <w:r w:rsidRPr="50B402C9">
        <w:rPr>
          <w:b/>
          <w:bCs/>
        </w:rPr>
        <w:t xml:space="preserve"> </w:t>
      </w:r>
    </w:p>
    <w:p w14:paraId="1DA571A7" w14:textId="35F11EDA" w:rsidR="00426BCB" w:rsidRPr="00085B6D" w:rsidRDefault="00426BCB" w:rsidP="00562570">
      <w:pPr>
        <w:jc w:val="both"/>
        <w:rPr>
          <w:b/>
          <w:bCs/>
        </w:rPr>
      </w:pPr>
      <w:r>
        <w:t>La durée totale de la présen</w:t>
      </w:r>
      <w:r w:rsidR="004379E9">
        <w:t xml:space="preserve">te entente est </w:t>
      </w:r>
      <w:r w:rsidR="4220007D">
        <w:t>d'un</w:t>
      </w:r>
      <w:r w:rsidR="004379E9">
        <w:t xml:space="preserve"> </w:t>
      </w:r>
      <w:r w:rsidR="003C1A71" w:rsidRPr="00085B6D">
        <w:rPr>
          <w:b/>
          <w:bCs/>
        </w:rPr>
        <w:t>1</w:t>
      </w:r>
      <w:r w:rsidR="004379E9" w:rsidRPr="00085B6D">
        <w:rPr>
          <w:b/>
          <w:bCs/>
        </w:rPr>
        <w:t xml:space="preserve"> an</w:t>
      </w:r>
      <w:r w:rsidR="00085B6D" w:rsidRPr="00085B6D">
        <w:rPr>
          <w:b/>
          <w:bCs/>
        </w:rPr>
        <w:t xml:space="preserve">, </w:t>
      </w:r>
      <w:r w:rsidR="00085B6D" w:rsidRPr="001D6BA5">
        <w:rPr>
          <w:b/>
          <w:bCs/>
        </w:rPr>
        <w:t>du 1</w:t>
      </w:r>
      <w:r w:rsidR="00085B6D" w:rsidRPr="001D6BA5">
        <w:rPr>
          <w:b/>
          <w:bCs/>
          <w:vertAlign w:val="superscript"/>
        </w:rPr>
        <w:t>er</w:t>
      </w:r>
      <w:r w:rsidR="00085B6D" w:rsidRPr="001D6BA5">
        <w:rPr>
          <w:b/>
          <w:bCs/>
        </w:rPr>
        <w:t xml:space="preserve"> août 2024 au 31 juillet 2025.</w:t>
      </w:r>
    </w:p>
    <w:p w14:paraId="2988C338" w14:textId="2955EF52" w:rsidR="00AE1187" w:rsidRDefault="00AE1187" w:rsidP="14155389">
      <w:pPr>
        <w:jc w:val="both"/>
      </w:pPr>
      <w:r>
        <w:t>Si les parties désirent renouveler ou prolonger le présent accord au-delà de la date d’expiration, elles doivent conclure une nouvelle entente de commandite.</w:t>
      </w:r>
    </w:p>
    <w:p w14:paraId="57F5FC72" w14:textId="2F0CAA6A" w:rsidR="00B12BFA" w:rsidRDefault="00B12BFA" w:rsidP="00B12BFA">
      <w:pPr>
        <w:pStyle w:val="Titre2"/>
      </w:pPr>
      <w:r>
        <w:t>4. COÛT DU FORFAIT ET MODALITÉ DE PAI</w:t>
      </w:r>
      <w:r w:rsidR="00EE0C49">
        <w:t>E</w:t>
      </w:r>
      <w:r>
        <w:t>MENTS</w:t>
      </w:r>
    </w:p>
    <w:p w14:paraId="667B6034" w14:textId="1BA4AEAF" w:rsidR="00B12BFA" w:rsidRDefault="004379E9" w:rsidP="00A83C0B">
      <w:pPr>
        <w:jc w:val="both"/>
      </w:pPr>
      <w:r>
        <w:t xml:space="preserve">Cet engagement a un coût de </w:t>
      </w:r>
      <w:r w:rsidR="003C1A71">
        <w:t>__________ $</w:t>
      </w:r>
      <w:r w:rsidR="00B12BFA">
        <w:t xml:space="preserve"> par année</w:t>
      </w:r>
      <w:r w:rsidR="00085B6D">
        <w:t xml:space="preserve">, </w:t>
      </w:r>
      <w:r w:rsidR="00085B6D" w:rsidRPr="001D6BA5">
        <w:t xml:space="preserve">soit 25% de la valeur totale remise à l’athlète commandité. Le montant </w:t>
      </w:r>
      <w:r w:rsidR="0083470D" w:rsidRPr="001D6BA5">
        <w:t xml:space="preserve">est dû </w:t>
      </w:r>
      <w:r w:rsidR="009F7403" w:rsidRPr="001D6BA5">
        <w:rPr>
          <w:rFonts w:eastAsiaTheme="minorEastAsia"/>
        </w:rPr>
        <w:t>à</w:t>
      </w:r>
      <w:r w:rsidR="0048781C" w:rsidRPr="001D6BA5">
        <w:rPr>
          <w:rFonts w:eastAsiaTheme="minorEastAsia"/>
        </w:rPr>
        <w:t xml:space="preserve"> </w:t>
      </w:r>
      <w:r w:rsidR="0048781C" w:rsidRPr="001D6BA5">
        <w:t>la Date d’entrée en vigueur de la présente entente</w:t>
      </w:r>
      <w:r w:rsidR="00857EB4" w:rsidRPr="001D6BA5">
        <w:t>.</w:t>
      </w:r>
      <w:r w:rsidR="00857EB4">
        <w:t xml:space="preserve"> </w:t>
      </w:r>
    </w:p>
    <w:p w14:paraId="7EB60CF0" w14:textId="77777777" w:rsidR="00AE1187" w:rsidRDefault="00AE1187" w:rsidP="00562570">
      <w:pPr>
        <w:pStyle w:val="Titre2"/>
      </w:pPr>
      <w:r>
        <w:t>4. EXPIRATION ET RÉSILIATION</w:t>
      </w:r>
    </w:p>
    <w:p w14:paraId="173E61CE" w14:textId="24FB9D43" w:rsidR="00AE1187" w:rsidRDefault="00AE1187" w:rsidP="00562570">
      <w:pPr>
        <w:ind w:left="709" w:hanging="709"/>
        <w:jc w:val="both"/>
      </w:pPr>
      <w:r>
        <w:t>4.1</w:t>
      </w:r>
      <w:r w:rsidR="2CBB10FF">
        <w:t xml:space="preserve"> </w:t>
      </w:r>
      <w:r>
        <w:tab/>
        <w:t>Le présent contrat se termine à la date d’expiration, à moins de stipulation contraire dans la présente section. Chaque partie peut, à tout moment avant la date d’expiration, résilier le présent contrat pour des raisons de commodité, suivant un avis écrit à l’autre partie de trente (30) jours et sans aucune modalité.</w:t>
      </w:r>
    </w:p>
    <w:p w14:paraId="4F3AE737" w14:textId="59932924" w:rsidR="00AE1187" w:rsidRDefault="00AE1187" w:rsidP="00562570">
      <w:pPr>
        <w:ind w:left="709" w:hanging="709"/>
        <w:jc w:val="both"/>
      </w:pPr>
      <w:r>
        <w:t>4.2</w:t>
      </w:r>
      <w:r w:rsidR="738812E1">
        <w:t xml:space="preserve"> </w:t>
      </w:r>
      <w:r>
        <w:tab/>
        <w:t xml:space="preserve">Les parties peuvent, suivant un avis écrit, à tout moment avant la date d’expiration, résilier le présent contrat dans les cas suivants : </w:t>
      </w:r>
    </w:p>
    <w:p w14:paraId="21C4F87B" w14:textId="5C2F3705" w:rsidR="00AE1187" w:rsidRDefault="00AE1187" w:rsidP="00562570">
      <w:pPr>
        <w:tabs>
          <w:tab w:val="left" w:pos="1134"/>
        </w:tabs>
        <w:ind w:left="993" w:hanging="284"/>
        <w:jc w:val="both"/>
      </w:pPr>
      <w:r>
        <w:t>a)</w:t>
      </w:r>
      <w:r w:rsidR="298D1ED1">
        <w:t xml:space="preserve"> </w:t>
      </w:r>
      <w:r>
        <w:tab/>
        <w:t>Une des parties devient insolvable, ou fait l’objet d’une faillite, d’une curatelle, d’une mise sous séquestre ou de procédures semblables ;</w:t>
      </w:r>
    </w:p>
    <w:p w14:paraId="1C7D55CF" w14:textId="6D298738" w:rsidR="00AE1187" w:rsidRDefault="00AE1187" w:rsidP="00562570">
      <w:pPr>
        <w:tabs>
          <w:tab w:val="left" w:pos="1134"/>
        </w:tabs>
        <w:ind w:left="993" w:hanging="284"/>
        <w:jc w:val="both"/>
      </w:pPr>
      <w:r>
        <w:t>b)</w:t>
      </w:r>
      <w:r w:rsidR="286A05DD">
        <w:t xml:space="preserve"> </w:t>
      </w:r>
      <w:r>
        <w:tab/>
        <w:t xml:space="preserve">Une des parties change la vocation et la nature de ses activités, </w:t>
      </w:r>
      <w:proofErr w:type="gramStart"/>
      <w:r>
        <w:t>de manière à ce</w:t>
      </w:r>
      <w:proofErr w:type="gramEnd"/>
      <w:r>
        <w:t xml:space="preserve"> que l’autre partie ne souhaite plus s’associer ; </w:t>
      </w:r>
    </w:p>
    <w:p w14:paraId="4D2D1DB8" w14:textId="67C4987A" w:rsidR="00AE1187" w:rsidRDefault="00AE1187" w:rsidP="00562570">
      <w:pPr>
        <w:tabs>
          <w:tab w:val="left" w:pos="1134"/>
        </w:tabs>
        <w:ind w:left="993" w:hanging="284"/>
        <w:jc w:val="both"/>
      </w:pPr>
      <w:r>
        <w:t>c)</w:t>
      </w:r>
      <w:r>
        <w:tab/>
        <w:t>Une des parties enfreint une des dispositions du présent contrat ou des annexes ci-jointes. Ladite résiliation prendra effet immédiatement.</w:t>
      </w:r>
    </w:p>
    <w:p w14:paraId="046DB855" w14:textId="734A44E5" w:rsidR="00AE1187" w:rsidRDefault="00AE1187" w:rsidP="00562570">
      <w:pPr>
        <w:ind w:left="709" w:hanging="709"/>
        <w:jc w:val="both"/>
      </w:pPr>
      <w:r>
        <w:t>4.3</w:t>
      </w:r>
      <w:r w:rsidR="31BB1C12">
        <w:t xml:space="preserve"> </w:t>
      </w:r>
      <w:r>
        <w:tab/>
        <w:t xml:space="preserve">Si le contrat est résilié pour des raisons de commodité en vertu de l’article 4.1 ou 4.2, au moment de la résiliation, tous les livrables prévus à l’Annexe A s’éteindront aussi. </w:t>
      </w:r>
    </w:p>
    <w:p w14:paraId="00455971" w14:textId="091A738D" w:rsidR="00AE1187" w:rsidRDefault="00AE1187" w:rsidP="00562570">
      <w:pPr>
        <w:ind w:left="709" w:hanging="709"/>
        <w:jc w:val="both"/>
      </w:pPr>
      <w:r>
        <w:t>4.4</w:t>
      </w:r>
      <w:r w:rsidR="341F02DC">
        <w:t xml:space="preserve"> </w:t>
      </w:r>
      <w:r>
        <w:tab/>
        <w:t>Si le contrat est résilié en vertu de l’article 4.3, le commanditaire compre</w:t>
      </w:r>
      <w:r w:rsidR="001D6BA5">
        <w:t>nd qu’il ne sera pas possible de se faire rembourser.</w:t>
      </w:r>
    </w:p>
    <w:p w14:paraId="7F84FF3E" w14:textId="77777777" w:rsidR="00AE1187" w:rsidRDefault="00AE1187" w:rsidP="00562570">
      <w:pPr>
        <w:pStyle w:val="Titre2"/>
      </w:pPr>
      <w:r>
        <w:t>5. AUTRES COMMANDITAIRES</w:t>
      </w:r>
    </w:p>
    <w:p w14:paraId="2C40DA66" w14:textId="51E96263" w:rsidR="00AE1187" w:rsidRDefault="00AE1187" w:rsidP="14155389">
      <w:r>
        <w:t>Le Commanditaire convient</w:t>
      </w:r>
      <w:r w:rsidR="006C2547">
        <w:t>,</w:t>
      </w:r>
      <w:r>
        <w:t xml:space="preserve"> qu’étant donné que Majestic All Stars est un organisme sans but lucratif, d’autres commanditaires pourront aussi être ajoutés sans avoir avisé le Commanditaire.</w:t>
      </w:r>
    </w:p>
    <w:p w14:paraId="4F073A12" w14:textId="77777777" w:rsidR="00AE1187" w:rsidRDefault="00AE1187" w:rsidP="00562570">
      <w:pPr>
        <w:pStyle w:val="Titre2"/>
      </w:pPr>
      <w:r>
        <w:lastRenderedPageBreak/>
        <w:t>6. MODIFICATIONS</w:t>
      </w:r>
    </w:p>
    <w:p w14:paraId="634B9529" w14:textId="77777777" w:rsidR="00AE1187" w:rsidRDefault="00AE1187" w:rsidP="00AE1187">
      <w:r>
        <w:t>Aucune modification ou renonciation ni aucun complément du présent accord non plus qu’aucune renonciation à celui-ci (sous réserve de la résiliation en cas de défaut d’une partie conformément à l’article 4) ne lient les parties, à moins d’être constatés dans un écrit signé par toutes les parties.</w:t>
      </w:r>
    </w:p>
    <w:p w14:paraId="65A630D1" w14:textId="77777777" w:rsidR="00AE1187" w:rsidRDefault="00AE1187" w:rsidP="00562570">
      <w:pPr>
        <w:pStyle w:val="Titre2"/>
      </w:pPr>
      <w:r>
        <w:t>7. CESSIBILITÉ</w:t>
      </w:r>
    </w:p>
    <w:p w14:paraId="33ABA37C" w14:textId="77777777" w:rsidR="00AE1187" w:rsidRDefault="00AE1187" w:rsidP="00AE1187">
      <w:r>
        <w:t>Ni le présent accord ni aucun des droits non plus qu’aucune des obligations de l’une ou l’autre des parties aux termes du présent accord ne peuvent être cédés par l’une ou l’autre des parties.</w:t>
      </w:r>
    </w:p>
    <w:p w14:paraId="5AAB928E" w14:textId="77777777" w:rsidR="00AE1187" w:rsidRDefault="00AE1187" w:rsidP="00562570">
      <w:pPr>
        <w:pStyle w:val="Titre2"/>
      </w:pPr>
      <w:r>
        <w:t>8. FORCE OBLIGATOIRE</w:t>
      </w:r>
    </w:p>
    <w:p w14:paraId="2F0CA8E7" w14:textId="77777777" w:rsidR="00AC4D1D" w:rsidRDefault="00AE1187" w:rsidP="00AC4D1D">
      <w:r>
        <w:t>Le présent accord est stipulé à l’avantage des parties ainsi que de leurs successeurs, ayant cause et représentants juridiques, et les lie.</w:t>
      </w:r>
    </w:p>
    <w:p w14:paraId="5AF3D9B1" w14:textId="77777777" w:rsidR="003A326D" w:rsidRDefault="003A326D" w:rsidP="00AC4D1D"/>
    <w:p w14:paraId="5D5FA08B" w14:textId="77777777" w:rsidR="003A326D" w:rsidRDefault="003A326D" w:rsidP="00AC4D1D">
      <w:r w:rsidRPr="00562570">
        <w:rPr>
          <w:b/>
          <w:bCs/>
        </w:rPr>
        <w:t>EN FOI DE QUOI,</w:t>
      </w:r>
      <w:r>
        <w:t xml:space="preserve"> les parties ont lu, compris et acceptent d’être liées par les modalités et conditions de la présente entente de commandite.</w:t>
      </w:r>
    </w:p>
    <w:p w14:paraId="71F293D0" w14:textId="77777777" w:rsidR="003A326D" w:rsidRDefault="003A326D" w:rsidP="00AC4D1D"/>
    <w:tbl>
      <w:tblPr>
        <w:tblpPr w:leftFromText="141" w:rightFromText="141" w:vertAnchor="page" w:horzAnchor="margin" w:tblpY="679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035"/>
        <w:gridCol w:w="5035"/>
      </w:tblGrid>
      <w:tr w:rsidR="00953836" w:rsidRPr="005557F4" w14:paraId="1401E093" w14:textId="77777777" w:rsidTr="00953836">
        <w:trPr>
          <w:trHeight w:val="288"/>
        </w:trPr>
        <w:tc>
          <w:tcPr>
            <w:tcW w:w="2500" w:type="pct"/>
            <w:tcBorders>
              <w:bottom w:val="nil"/>
            </w:tcBorders>
          </w:tcPr>
          <w:p w14:paraId="307D8392" w14:textId="77777777" w:rsidR="00953836" w:rsidRPr="005557F4" w:rsidRDefault="00953836" w:rsidP="00953836">
            <w:pPr>
              <w:pStyle w:val="Normal0"/>
              <w:keepLines/>
              <w:pBdr>
                <w:top w:val="nil"/>
                <w:left w:val="nil"/>
                <w:bottom w:val="nil"/>
                <w:right w:val="nil"/>
                <w:between w:val="nil"/>
              </w:pBdr>
              <w:spacing w:before="100" w:after="100"/>
              <w:jc w:val="both"/>
              <w:rPr>
                <w:rFonts w:asciiTheme="majorHAnsi" w:hAnsiTheme="majorHAnsi" w:cstheme="majorBidi"/>
                <w:b/>
                <w:bCs/>
                <w:smallCaps/>
                <w:color w:val="000000"/>
                <w:sz w:val="20"/>
                <w:szCs w:val="20"/>
                <w:lang w:val="en-US"/>
              </w:rPr>
            </w:pPr>
            <w:r w:rsidRPr="31B21DDE">
              <w:rPr>
                <w:rFonts w:asciiTheme="majorHAnsi" w:hAnsiTheme="majorHAnsi" w:cstheme="majorBidi"/>
                <w:b/>
                <w:bCs/>
                <w:smallCaps/>
                <w:color w:val="000000" w:themeColor="text1"/>
                <w:sz w:val="20"/>
                <w:szCs w:val="20"/>
                <w:lang w:val="en-US"/>
              </w:rPr>
              <w:t>CLUB MAJESTIC ALL STARS INC.</w:t>
            </w:r>
          </w:p>
        </w:tc>
        <w:tc>
          <w:tcPr>
            <w:tcW w:w="2500" w:type="pct"/>
            <w:tcBorders>
              <w:bottom w:val="nil"/>
            </w:tcBorders>
          </w:tcPr>
          <w:p w14:paraId="5A2D3973" w14:textId="77777777" w:rsidR="00953836" w:rsidRPr="00085B6D" w:rsidRDefault="00953836" w:rsidP="00953836">
            <w:pPr>
              <w:pStyle w:val="Normal0"/>
              <w:spacing w:before="100" w:after="100"/>
              <w:jc w:val="both"/>
              <w:rPr>
                <w:b/>
                <w:bCs/>
                <w:smallCaps/>
                <w:color w:val="000000" w:themeColor="text1"/>
                <w:sz w:val="20"/>
                <w:szCs w:val="20"/>
              </w:rPr>
            </w:pPr>
            <w:r w:rsidRPr="00085B6D">
              <w:rPr>
                <w:rFonts w:asciiTheme="majorHAnsi" w:hAnsiTheme="majorHAnsi" w:cstheme="majorBidi"/>
                <w:b/>
                <w:bCs/>
                <w:smallCaps/>
                <w:color w:val="000000" w:themeColor="text1"/>
                <w:sz w:val="20"/>
                <w:szCs w:val="20"/>
              </w:rPr>
              <w:t>NOM DE COMPAGNIE</w:t>
            </w:r>
          </w:p>
        </w:tc>
      </w:tr>
      <w:tr w:rsidR="00953836" w:rsidRPr="005557F4" w14:paraId="4F136C19" w14:textId="77777777" w:rsidTr="00953836">
        <w:trPr>
          <w:trHeight w:val="559"/>
        </w:trPr>
        <w:tc>
          <w:tcPr>
            <w:tcW w:w="2500" w:type="pct"/>
            <w:tcBorders>
              <w:top w:val="nil"/>
              <w:bottom w:val="nil"/>
            </w:tcBorders>
          </w:tcPr>
          <w:p w14:paraId="27111B2E" w14:textId="77777777" w:rsidR="00953836" w:rsidRPr="005557F4" w:rsidRDefault="00953836" w:rsidP="00953836">
            <w:pPr>
              <w:pStyle w:val="Normal0"/>
              <w:keepLines/>
              <w:pBdr>
                <w:top w:val="nil"/>
                <w:left w:val="nil"/>
                <w:bottom w:val="nil"/>
                <w:right w:val="nil"/>
                <w:between w:val="nil"/>
              </w:pBdr>
              <w:spacing w:before="100" w:after="100"/>
              <w:jc w:val="both"/>
              <w:rPr>
                <w:rFonts w:asciiTheme="majorHAnsi" w:hAnsiTheme="majorHAnsi" w:cstheme="majorBidi"/>
                <w:i/>
                <w:iCs/>
                <w:color w:val="000000"/>
                <w:sz w:val="20"/>
                <w:szCs w:val="20"/>
              </w:rPr>
            </w:pPr>
          </w:p>
        </w:tc>
        <w:tc>
          <w:tcPr>
            <w:tcW w:w="2500" w:type="pct"/>
            <w:tcBorders>
              <w:top w:val="nil"/>
              <w:bottom w:val="nil"/>
            </w:tcBorders>
          </w:tcPr>
          <w:p w14:paraId="564C7AE4" w14:textId="77777777" w:rsidR="00953836" w:rsidRPr="00085B6D" w:rsidRDefault="00953836" w:rsidP="00953836">
            <w:pPr>
              <w:pStyle w:val="Normal0"/>
              <w:keepLines/>
              <w:pBdr>
                <w:top w:val="nil"/>
                <w:left w:val="nil"/>
                <w:bottom w:val="nil"/>
                <w:right w:val="nil"/>
                <w:between w:val="nil"/>
              </w:pBdr>
              <w:spacing w:before="100" w:after="100"/>
              <w:jc w:val="both"/>
              <w:rPr>
                <w:rFonts w:asciiTheme="majorHAnsi" w:hAnsiTheme="majorHAnsi" w:cstheme="majorBidi"/>
                <w:b/>
                <w:bCs/>
                <w:i/>
                <w:iCs/>
                <w:color w:val="000000"/>
                <w:sz w:val="20"/>
                <w:szCs w:val="20"/>
              </w:rPr>
            </w:pPr>
          </w:p>
        </w:tc>
      </w:tr>
      <w:tr w:rsidR="00953836" w:rsidRPr="005557F4" w14:paraId="10730808" w14:textId="77777777" w:rsidTr="00953836">
        <w:trPr>
          <w:trHeight w:val="769"/>
        </w:trPr>
        <w:tc>
          <w:tcPr>
            <w:tcW w:w="2500" w:type="pct"/>
            <w:tcBorders>
              <w:top w:val="nil"/>
              <w:bottom w:val="single" w:sz="4" w:space="0" w:color="000000" w:themeColor="text1"/>
            </w:tcBorders>
          </w:tcPr>
          <w:p w14:paraId="3726CACE" w14:textId="77777777" w:rsidR="00953836" w:rsidRPr="005557F4" w:rsidRDefault="00953836" w:rsidP="00953836">
            <w:pPr>
              <w:pStyle w:val="Normal0"/>
              <w:tabs>
                <w:tab w:val="left" w:pos="1159"/>
                <w:tab w:val="center" w:pos="2830"/>
                <w:tab w:val="right" w:pos="4448"/>
              </w:tabs>
              <w:ind w:left="1157" w:hanging="1157"/>
            </w:pPr>
            <w:r w:rsidRPr="14155389">
              <w:rPr>
                <w:rFonts w:asciiTheme="majorHAnsi" w:hAnsiTheme="majorHAnsi" w:cstheme="majorBidi"/>
              </w:rPr>
              <w:t>Signature :</w:t>
            </w:r>
          </w:p>
          <w:p w14:paraId="663F24DD" w14:textId="77777777" w:rsidR="00953836" w:rsidRDefault="00953836" w:rsidP="00953836">
            <w:pPr>
              <w:pStyle w:val="Normal0"/>
              <w:tabs>
                <w:tab w:val="left" w:pos="1159"/>
                <w:tab w:val="left" w:pos="1861"/>
                <w:tab w:val="center" w:pos="2830"/>
                <w:tab w:val="right" w:pos="4448"/>
              </w:tabs>
              <w:ind w:left="1157" w:hanging="1157"/>
            </w:pPr>
            <w:r w:rsidRPr="1B1CD486">
              <w:rPr>
                <w:rFonts w:asciiTheme="majorHAnsi" w:hAnsiTheme="majorHAnsi" w:cstheme="majorBidi"/>
              </w:rPr>
              <w:t>Nom :</w:t>
            </w:r>
            <w:r>
              <w:tab/>
            </w:r>
            <w:r>
              <w:tab/>
            </w:r>
            <w:r>
              <w:tab/>
            </w:r>
          </w:p>
          <w:p w14:paraId="1F761EEF" w14:textId="77777777" w:rsidR="00953836" w:rsidRPr="005557F4" w:rsidRDefault="00953836" w:rsidP="00953836">
            <w:pPr>
              <w:pStyle w:val="Normal0"/>
              <w:tabs>
                <w:tab w:val="left" w:pos="1159"/>
                <w:tab w:val="left" w:pos="1861"/>
                <w:tab w:val="center" w:pos="2830"/>
                <w:tab w:val="right" w:pos="4448"/>
              </w:tabs>
              <w:ind w:left="1157" w:hanging="1157"/>
              <w:rPr>
                <w:rFonts w:asciiTheme="majorHAnsi" w:hAnsiTheme="majorHAnsi" w:cstheme="majorBidi"/>
              </w:rPr>
            </w:pPr>
            <w:r w:rsidRPr="1B1CD486">
              <w:rPr>
                <w:rFonts w:asciiTheme="majorHAnsi" w:hAnsiTheme="majorHAnsi" w:cstheme="majorBidi"/>
              </w:rPr>
              <w:t>Titre :</w:t>
            </w:r>
            <w:r>
              <w:tab/>
            </w:r>
            <w:r>
              <w:tab/>
            </w:r>
            <w:r>
              <w:tab/>
            </w:r>
            <w:r>
              <w:tab/>
            </w:r>
          </w:p>
          <w:p w14:paraId="118D78D7" w14:textId="77777777" w:rsidR="00953836" w:rsidRPr="005557F4" w:rsidRDefault="00953836" w:rsidP="00953836">
            <w:pPr>
              <w:pStyle w:val="Normal0"/>
              <w:tabs>
                <w:tab w:val="left" w:pos="1159"/>
                <w:tab w:val="center" w:pos="2830"/>
                <w:tab w:val="right" w:pos="4448"/>
              </w:tabs>
              <w:ind w:left="1157" w:hanging="1157"/>
              <w:rPr>
                <w:rFonts w:asciiTheme="majorHAnsi" w:hAnsiTheme="majorHAnsi" w:cstheme="majorBidi"/>
              </w:rPr>
            </w:pPr>
            <w:r w:rsidRPr="1B1CD486">
              <w:rPr>
                <w:rFonts w:asciiTheme="majorHAnsi" w:hAnsiTheme="majorHAnsi" w:cstheme="majorBidi"/>
              </w:rPr>
              <w:t>Date :</w:t>
            </w:r>
            <w:r>
              <w:tab/>
            </w:r>
            <w:r>
              <w:tab/>
            </w:r>
            <w:r>
              <w:tab/>
            </w:r>
            <w:r>
              <w:tab/>
            </w:r>
          </w:p>
        </w:tc>
        <w:tc>
          <w:tcPr>
            <w:tcW w:w="2500" w:type="pct"/>
            <w:tcBorders>
              <w:top w:val="nil"/>
              <w:bottom w:val="single" w:sz="4" w:space="0" w:color="000000" w:themeColor="text1"/>
            </w:tcBorders>
          </w:tcPr>
          <w:p w14:paraId="7B61848D" w14:textId="77777777" w:rsidR="00953836" w:rsidRPr="00085B6D" w:rsidRDefault="00953836" w:rsidP="00953836">
            <w:pPr>
              <w:pStyle w:val="Normal0"/>
              <w:tabs>
                <w:tab w:val="left" w:pos="1159"/>
                <w:tab w:val="center" w:pos="2830"/>
                <w:tab w:val="right" w:pos="4448"/>
              </w:tabs>
              <w:ind w:left="1157" w:hanging="1157"/>
              <w:rPr>
                <w:rFonts w:asciiTheme="majorHAnsi" w:hAnsiTheme="majorHAnsi" w:cstheme="majorBidi"/>
                <w:b/>
                <w:bCs/>
              </w:rPr>
            </w:pPr>
            <w:r w:rsidRPr="00085B6D">
              <w:rPr>
                <w:rFonts w:asciiTheme="majorHAnsi" w:hAnsiTheme="majorHAnsi" w:cstheme="majorBidi"/>
                <w:b/>
                <w:bCs/>
              </w:rPr>
              <w:t>Signature :</w:t>
            </w:r>
            <w:r w:rsidRPr="00085B6D">
              <w:tab/>
            </w:r>
            <w:r w:rsidRPr="00085B6D">
              <w:tab/>
            </w:r>
            <w:r w:rsidRPr="00085B6D">
              <w:tab/>
            </w:r>
            <w:r w:rsidRPr="00085B6D">
              <w:tab/>
            </w:r>
          </w:p>
          <w:p w14:paraId="67271B1E" w14:textId="77777777" w:rsidR="00953836" w:rsidRPr="00085B6D" w:rsidRDefault="00953836" w:rsidP="00953836">
            <w:pPr>
              <w:pStyle w:val="Normal0"/>
              <w:ind w:left="1157" w:hanging="1157"/>
              <w:rPr>
                <w:b/>
                <w:bCs/>
              </w:rPr>
            </w:pPr>
            <w:r w:rsidRPr="00085B6D">
              <w:rPr>
                <w:rFonts w:asciiTheme="majorHAnsi" w:hAnsiTheme="majorHAnsi" w:cstheme="majorBidi"/>
                <w:b/>
                <w:bCs/>
              </w:rPr>
              <w:t xml:space="preserve">Nom : </w:t>
            </w:r>
            <w:r w:rsidRPr="00085B6D">
              <w:tab/>
            </w:r>
            <w:r w:rsidRPr="00085B6D">
              <w:tab/>
            </w:r>
          </w:p>
          <w:p w14:paraId="62483E84" w14:textId="77777777" w:rsidR="00953836" w:rsidRPr="00085B6D" w:rsidRDefault="00953836" w:rsidP="00953836">
            <w:pPr>
              <w:pStyle w:val="Normal0"/>
              <w:tabs>
                <w:tab w:val="left" w:pos="1159"/>
                <w:tab w:val="center" w:pos="2830"/>
                <w:tab w:val="right" w:pos="4448"/>
              </w:tabs>
              <w:ind w:left="1157" w:hanging="1157"/>
              <w:rPr>
                <w:rFonts w:asciiTheme="majorHAnsi" w:hAnsiTheme="majorHAnsi" w:cstheme="majorBidi"/>
                <w:b/>
                <w:bCs/>
              </w:rPr>
            </w:pPr>
            <w:r w:rsidRPr="00085B6D">
              <w:rPr>
                <w:rFonts w:asciiTheme="majorHAnsi" w:hAnsiTheme="majorHAnsi" w:cstheme="majorBidi"/>
                <w:b/>
                <w:bCs/>
              </w:rPr>
              <w:t xml:space="preserve">Titre : </w:t>
            </w:r>
            <w:r w:rsidRPr="00085B6D">
              <w:tab/>
            </w:r>
            <w:r w:rsidRPr="00085B6D">
              <w:tab/>
            </w:r>
            <w:r w:rsidRPr="00085B6D">
              <w:tab/>
            </w:r>
            <w:r w:rsidRPr="00085B6D">
              <w:tab/>
            </w:r>
          </w:p>
          <w:p w14:paraId="08932805" w14:textId="77777777" w:rsidR="00953836" w:rsidRPr="00085B6D" w:rsidRDefault="00953836" w:rsidP="00953836">
            <w:pPr>
              <w:pStyle w:val="Normal0"/>
              <w:tabs>
                <w:tab w:val="left" w:pos="1159"/>
                <w:tab w:val="center" w:pos="2830"/>
                <w:tab w:val="right" w:pos="4448"/>
              </w:tabs>
              <w:spacing w:after="100"/>
              <w:ind w:left="1157" w:hanging="1157"/>
              <w:rPr>
                <w:rFonts w:asciiTheme="majorHAnsi" w:hAnsiTheme="majorHAnsi" w:cstheme="majorBidi"/>
                <w:b/>
                <w:bCs/>
                <w:color w:val="38C6F4"/>
                <w:u w:val="single"/>
              </w:rPr>
            </w:pPr>
            <w:r w:rsidRPr="00085B6D">
              <w:rPr>
                <w:rFonts w:asciiTheme="majorHAnsi" w:hAnsiTheme="majorHAnsi" w:cstheme="majorBidi"/>
                <w:b/>
                <w:bCs/>
              </w:rPr>
              <w:t xml:space="preserve">Date : </w:t>
            </w:r>
            <w:r w:rsidRPr="00085B6D">
              <w:tab/>
            </w:r>
            <w:r w:rsidRPr="00085B6D">
              <w:tab/>
            </w:r>
            <w:r w:rsidRPr="00085B6D">
              <w:tab/>
            </w:r>
            <w:r w:rsidRPr="00085B6D">
              <w:tab/>
            </w:r>
          </w:p>
        </w:tc>
      </w:tr>
      <w:tr w:rsidR="00953836" w:rsidRPr="005557F4" w14:paraId="4EFDA8A8" w14:textId="77777777" w:rsidTr="00953836">
        <w:trPr>
          <w:trHeight w:val="519"/>
        </w:trPr>
        <w:tc>
          <w:tcPr>
            <w:tcW w:w="2500" w:type="pct"/>
            <w:tcBorders>
              <w:left w:val="single" w:sz="4" w:space="0" w:color="000000" w:themeColor="text1"/>
              <w:bottom w:val="nil"/>
            </w:tcBorders>
          </w:tcPr>
          <w:p w14:paraId="2807E7EF" w14:textId="77777777" w:rsidR="00953836" w:rsidRPr="005557F4" w:rsidRDefault="00953836" w:rsidP="00953836">
            <w:pPr>
              <w:pStyle w:val="Normal0"/>
              <w:keepLines/>
              <w:pBdr>
                <w:top w:val="nil"/>
                <w:left w:val="nil"/>
                <w:bottom w:val="nil"/>
                <w:right w:val="nil"/>
                <w:between w:val="nil"/>
              </w:pBdr>
              <w:spacing w:before="100" w:after="100"/>
              <w:jc w:val="both"/>
              <w:rPr>
                <w:rFonts w:asciiTheme="majorHAnsi" w:hAnsiTheme="majorHAnsi" w:cstheme="majorHAnsi"/>
                <w:color w:val="000000"/>
                <w:sz w:val="20"/>
                <w:szCs w:val="20"/>
                <w:lang w:val="en-US"/>
              </w:rPr>
            </w:pPr>
            <w:r w:rsidRPr="005557F4">
              <w:rPr>
                <w:rFonts w:asciiTheme="majorHAnsi" w:hAnsiTheme="majorHAnsi" w:cstheme="majorHAnsi"/>
                <w:b/>
                <w:smallCaps/>
                <w:color w:val="000000"/>
                <w:sz w:val="20"/>
                <w:szCs w:val="20"/>
                <w:lang w:val="en-US"/>
              </w:rPr>
              <w:t>CLUB MAJESTIC ALL STARS INC.</w:t>
            </w:r>
          </w:p>
        </w:tc>
        <w:tc>
          <w:tcPr>
            <w:tcW w:w="2500" w:type="pct"/>
            <w:tcBorders>
              <w:bottom w:val="nil"/>
            </w:tcBorders>
          </w:tcPr>
          <w:p w14:paraId="52598B2C" w14:textId="77777777" w:rsidR="00953836" w:rsidRDefault="00953836" w:rsidP="00953836">
            <w:pPr>
              <w:pStyle w:val="Normal0"/>
              <w:spacing w:before="100" w:after="100"/>
              <w:jc w:val="both"/>
              <w:rPr>
                <w:b/>
                <w:bCs/>
                <w:smallCaps/>
                <w:color w:val="000000" w:themeColor="text1"/>
                <w:sz w:val="20"/>
                <w:szCs w:val="20"/>
              </w:rPr>
            </w:pPr>
            <w:r w:rsidRPr="50B402C9">
              <w:rPr>
                <w:rFonts w:asciiTheme="majorHAnsi" w:hAnsiTheme="majorHAnsi" w:cstheme="majorBidi"/>
                <w:b/>
                <w:bCs/>
                <w:smallCaps/>
                <w:color w:val="000000" w:themeColor="text1"/>
                <w:sz w:val="20"/>
                <w:szCs w:val="20"/>
              </w:rPr>
              <w:t>NOM DE COMPAGNIE</w:t>
            </w:r>
          </w:p>
          <w:p w14:paraId="503CFE89" w14:textId="77777777" w:rsidR="00953836" w:rsidRPr="005557F4" w:rsidRDefault="00953836" w:rsidP="00953836">
            <w:pPr>
              <w:pStyle w:val="Normal0"/>
              <w:keepLines/>
              <w:pBdr>
                <w:top w:val="nil"/>
                <w:left w:val="nil"/>
                <w:bottom w:val="nil"/>
                <w:right w:val="nil"/>
                <w:between w:val="nil"/>
              </w:pBdr>
              <w:spacing w:before="100" w:after="100"/>
              <w:jc w:val="both"/>
              <w:rPr>
                <w:rFonts w:asciiTheme="majorHAnsi" w:hAnsiTheme="majorHAnsi" w:cstheme="majorBidi"/>
                <w:b/>
                <w:bCs/>
                <w:smallCaps/>
                <w:color w:val="000000"/>
                <w:sz w:val="20"/>
                <w:szCs w:val="20"/>
              </w:rPr>
            </w:pPr>
          </w:p>
        </w:tc>
      </w:tr>
      <w:tr w:rsidR="00953836" w:rsidRPr="005557F4" w14:paraId="2FD3C490" w14:textId="77777777" w:rsidTr="00953836">
        <w:trPr>
          <w:trHeight w:val="559"/>
        </w:trPr>
        <w:tc>
          <w:tcPr>
            <w:tcW w:w="2500" w:type="pct"/>
            <w:tcBorders>
              <w:top w:val="nil"/>
              <w:left w:val="single" w:sz="4" w:space="0" w:color="000000" w:themeColor="text1"/>
              <w:bottom w:val="nil"/>
            </w:tcBorders>
          </w:tcPr>
          <w:p w14:paraId="743C1B88" w14:textId="77777777" w:rsidR="00953836" w:rsidRPr="005557F4" w:rsidRDefault="00953836" w:rsidP="00953836">
            <w:pPr>
              <w:pStyle w:val="Normal0"/>
              <w:keepLines/>
              <w:pBdr>
                <w:top w:val="nil"/>
                <w:left w:val="nil"/>
                <w:bottom w:val="nil"/>
                <w:right w:val="nil"/>
                <w:between w:val="nil"/>
              </w:pBdr>
              <w:spacing w:before="100" w:after="100"/>
              <w:jc w:val="both"/>
              <w:rPr>
                <w:rFonts w:asciiTheme="majorHAnsi" w:hAnsiTheme="majorHAnsi" w:cstheme="majorBidi"/>
                <w:i/>
                <w:iCs/>
                <w:color w:val="000000"/>
                <w:sz w:val="20"/>
                <w:szCs w:val="20"/>
              </w:rPr>
            </w:pPr>
          </w:p>
        </w:tc>
        <w:tc>
          <w:tcPr>
            <w:tcW w:w="2500" w:type="pct"/>
            <w:tcBorders>
              <w:top w:val="nil"/>
              <w:bottom w:val="nil"/>
            </w:tcBorders>
          </w:tcPr>
          <w:p w14:paraId="40F91CD4" w14:textId="77777777" w:rsidR="00953836" w:rsidRPr="005557F4" w:rsidRDefault="00953836" w:rsidP="00953836">
            <w:pPr>
              <w:pStyle w:val="Normal0"/>
              <w:keepLines/>
              <w:pBdr>
                <w:top w:val="nil"/>
                <w:left w:val="nil"/>
                <w:bottom w:val="nil"/>
                <w:right w:val="nil"/>
                <w:between w:val="nil"/>
              </w:pBdr>
              <w:spacing w:before="100" w:after="100"/>
              <w:jc w:val="both"/>
              <w:rPr>
                <w:rFonts w:asciiTheme="majorHAnsi" w:hAnsiTheme="majorHAnsi" w:cstheme="majorBidi"/>
                <w:i/>
                <w:iCs/>
                <w:color w:val="000000"/>
                <w:sz w:val="20"/>
                <w:szCs w:val="20"/>
              </w:rPr>
            </w:pPr>
          </w:p>
        </w:tc>
      </w:tr>
      <w:tr w:rsidR="00953836" w:rsidRPr="005557F4" w14:paraId="238451AE" w14:textId="77777777" w:rsidTr="00953836">
        <w:trPr>
          <w:trHeight w:val="769"/>
        </w:trPr>
        <w:tc>
          <w:tcPr>
            <w:tcW w:w="2500" w:type="pct"/>
            <w:tcBorders>
              <w:top w:val="nil"/>
              <w:left w:val="single" w:sz="4" w:space="0" w:color="000000" w:themeColor="text1"/>
              <w:bottom w:val="single" w:sz="4" w:space="0" w:color="000000" w:themeColor="text1"/>
            </w:tcBorders>
          </w:tcPr>
          <w:p w14:paraId="6A289017" w14:textId="77777777" w:rsidR="00953836" w:rsidRPr="005557F4" w:rsidRDefault="00953836" w:rsidP="00953836">
            <w:pPr>
              <w:pStyle w:val="Normal0"/>
              <w:tabs>
                <w:tab w:val="left" w:pos="1159"/>
                <w:tab w:val="center" w:pos="2830"/>
                <w:tab w:val="right" w:pos="4448"/>
              </w:tabs>
              <w:ind w:left="1157" w:hanging="1157"/>
            </w:pPr>
            <w:r w:rsidRPr="14155389">
              <w:rPr>
                <w:rFonts w:asciiTheme="majorHAnsi" w:hAnsiTheme="majorHAnsi" w:cstheme="majorBidi"/>
              </w:rPr>
              <w:t>Signature :</w:t>
            </w:r>
            <w:r w:rsidRPr="005557F4">
              <w:rPr>
                <w:rFonts w:asciiTheme="majorHAnsi" w:hAnsiTheme="majorHAnsi" w:cstheme="majorHAnsi"/>
              </w:rPr>
              <w:tab/>
            </w:r>
            <w:r w:rsidRPr="005557F4">
              <w:rPr>
                <w:rFonts w:asciiTheme="majorHAnsi" w:hAnsiTheme="majorHAnsi" w:cstheme="majorHAnsi"/>
              </w:rPr>
              <w:tab/>
            </w:r>
            <w:r w:rsidRPr="005557F4">
              <w:rPr>
                <w:rFonts w:asciiTheme="majorHAnsi" w:hAnsiTheme="majorHAnsi" w:cstheme="majorHAnsi"/>
                <w:u w:val="single"/>
              </w:rPr>
              <w:tab/>
            </w:r>
            <w:r w:rsidRPr="005557F4">
              <w:rPr>
                <w:rFonts w:asciiTheme="majorHAnsi" w:hAnsiTheme="majorHAnsi" w:cstheme="majorHAnsi"/>
                <w:u w:val="single"/>
              </w:rPr>
              <w:tab/>
            </w:r>
          </w:p>
          <w:p w14:paraId="312CC302" w14:textId="77777777" w:rsidR="00953836" w:rsidRPr="005557F4" w:rsidRDefault="00953836" w:rsidP="00953836">
            <w:pPr>
              <w:pStyle w:val="Normal0"/>
              <w:tabs>
                <w:tab w:val="left" w:pos="1159"/>
                <w:tab w:val="center" w:pos="2830"/>
                <w:tab w:val="right" w:pos="4448"/>
              </w:tabs>
              <w:ind w:left="1157" w:hanging="1157"/>
            </w:pPr>
            <w:r w:rsidRPr="31B21DDE">
              <w:rPr>
                <w:rFonts w:asciiTheme="majorHAnsi" w:hAnsiTheme="majorHAnsi" w:cstheme="majorBidi"/>
              </w:rPr>
              <w:t>Nom :</w:t>
            </w:r>
            <w:r w:rsidRPr="005557F4">
              <w:rPr>
                <w:rFonts w:asciiTheme="majorHAnsi" w:hAnsiTheme="majorHAnsi" w:cstheme="majorHAnsi"/>
              </w:rPr>
              <w:tab/>
            </w:r>
            <w:r w:rsidRPr="005557F4">
              <w:rPr>
                <w:rFonts w:asciiTheme="majorHAnsi" w:hAnsiTheme="majorHAnsi" w:cstheme="majorHAnsi"/>
                <w:u w:val="single"/>
              </w:rPr>
              <w:tab/>
            </w:r>
            <w:r w:rsidRPr="005557F4">
              <w:rPr>
                <w:rFonts w:asciiTheme="majorHAnsi" w:hAnsiTheme="majorHAnsi" w:cstheme="majorHAnsi"/>
                <w:u w:val="single"/>
              </w:rPr>
              <w:tab/>
            </w:r>
            <w:r w:rsidRPr="005557F4">
              <w:rPr>
                <w:rFonts w:asciiTheme="majorHAnsi" w:hAnsiTheme="majorHAnsi" w:cstheme="majorHAnsi"/>
                <w:u w:val="single"/>
              </w:rPr>
              <w:tab/>
            </w:r>
          </w:p>
          <w:p w14:paraId="1D41F8D9" w14:textId="77777777" w:rsidR="00953836" w:rsidRPr="005557F4" w:rsidRDefault="00953836" w:rsidP="00953836">
            <w:pPr>
              <w:pStyle w:val="Normal0"/>
              <w:tabs>
                <w:tab w:val="left" w:pos="1159"/>
                <w:tab w:val="center" w:pos="2830"/>
                <w:tab w:val="right" w:pos="4448"/>
              </w:tabs>
              <w:ind w:left="1157" w:hanging="1157"/>
              <w:rPr>
                <w:rFonts w:asciiTheme="majorHAnsi" w:hAnsiTheme="majorHAnsi" w:cstheme="majorBidi"/>
                <w:color w:val="38C6F4"/>
                <w:u w:val="single"/>
              </w:rPr>
            </w:pPr>
            <w:r w:rsidRPr="31B21DDE">
              <w:rPr>
                <w:rFonts w:asciiTheme="majorHAnsi" w:hAnsiTheme="majorHAnsi" w:cstheme="majorBidi"/>
              </w:rPr>
              <w:t>Titre :</w:t>
            </w:r>
            <w:r w:rsidRPr="005557F4">
              <w:rPr>
                <w:rFonts w:asciiTheme="majorHAnsi" w:hAnsiTheme="majorHAnsi" w:cstheme="majorHAnsi"/>
              </w:rPr>
              <w:tab/>
            </w:r>
            <w:r w:rsidRPr="005557F4">
              <w:rPr>
                <w:rFonts w:asciiTheme="majorHAnsi" w:hAnsiTheme="majorHAnsi" w:cstheme="majorHAnsi"/>
                <w:u w:val="single"/>
              </w:rPr>
              <w:tab/>
            </w:r>
            <w:r w:rsidRPr="005557F4">
              <w:rPr>
                <w:rFonts w:asciiTheme="majorHAnsi" w:hAnsiTheme="majorHAnsi" w:cstheme="majorHAnsi"/>
                <w:u w:val="single"/>
              </w:rPr>
              <w:tab/>
            </w:r>
            <w:r w:rsidRPr="005557F4">
              <w:rPr>
                <w:rFonts w:asciiTheme="majorHAnsi" w:hAnsiTheme="majorHAnsi" w:cstheme="majorHAnsi"/>
                <w:u w:val="single"/>
              </w:rPr>
              <w:tab/>
            </w:r>
          </w:p>
          <w:p w14:paraId="06F45D80" w14:textId="77777777" w:rsidR="00953836" w:rsidRPr="005557F4" w:rsidRDefault="00953836" w:rsidP="00953836">
            <w:pPr>
              <w:pStyle w:val="Normal0"/>
              <w:tabs>
                <w:tab w:val="left" w:pos="1159"/>
                <w:tab w:val="center" w:pos="2830"/>
                <w:tab w:val="right" w:pos="4448"/>
              </w:tabs>
              <w:ind w:left="1157" w:hanging="1157"/>
              <w:rPr>
                <w:rFonts w:asciiTheme="majorHAnsi" w:hAnsiTheme="majorHAnsi" w:cstheme="majorBidi"/>
                <w:color w:val="38C6F4"/>
                <w:u w:val="single"/>
              </w:rPr>
            </w:pPr>
            <w:r w:rsidRPr="31B21DDE">
              <w:rPr>
                <w:rFonts w:asciiTheme="majorHAnsi" w:hAnsiTheme="majorHAnsi" w:cstheme="majorBidi"/>
              </w:rPr>
              <w:t>Date :</w:t>
            </w:r>
            <w:r w:rsidRPr="005557F4">
              <w:rPr>
                <w:rFonts w:asciiTheme="majorHAnsi" w:hAnsiTheme="majorHAnsi" w:cstheme="majorHAnsi"/>
              </w:rPr>
              <w:tab/>
            </w:r>
            <w:r w:rsidRPr="005557F4">
              <w:rPr>
                <w:rFonts w:asciiTheme="majorHAnsi" w:hAnsiTheme="majorHAnsi" w:cstheme="majorHAnsi"/>
                <w:u w:val="single"/>
              </w:rPr>
              <w:tab/>
            </w:r>
            <w:r w:rsidRPr="005557F4">
              <w:rPr>
                <w:rFonts w:asciiTheme="majorHAnsi" w:hAnsiTheme="majorHAnsi" w:cstheme="majorHAnsi"/>
                <w:u w:val="single"/>
              </w:rPr>
              <w:tab/>
            </w:r>
          </w:p>
        </w:tc>
        <w:tc>
          <w:tcPr>
            <w:tcW w:w="2500" w:type="pct"/>
            <w:tcBorders>
              <w:top w:val="nil"/>
            </w:tcBorders>
          </w:tcPr>
          <w:p w14:paraId="67B3A19C" w14:textId="77777777" w:rsidR="00953836" w:rsidRPr="005557F4" w:rsidRDefault="00953836" w:rsidP="00953836">
            <w:pPr>
              <w:pStyle w:val="Normal0"/>
              <w:tabs>
                <w:tab w:val="left" w:pos="1159"/>
                <w:tab w:val="center" w:pos="2830"/>
                <w:tab w:val="right" w:pos="4448"/>
              </w:tabs>
              <w:ind w:left="1157" w:hanging="1157"/>
              <w:rPr>
                <w:rFonts w:asciiTheme="majorHAnsi" w:hAnsiTheme="majorHAnsi" w:cstheme="majorHAnsi"/>
              </w:rPr>
            </w:pPr>
            <w:r w:rsidRPr="005557F4">
              <w:rPr>
                <w:rFonts w:asciiTheme="majorHAnsi" w:hAnsiTheme="majorHAnsi" w:cstheme="majorHAnsi"/>
              </w:rPr>
              <w:t>Signature :</w:t>
            </w:r>
            <w:r w:rsidRPr="005557F4">
              <w:rPr>
                <w:rFonts w:asciiTheme="majorHAnsi" w:hAnsiTheme="majorHAnsi" w:cstheme="majorHAnsi"/>
              </w:rPr>
              <w:tab/>
            </w:r>
            <w:r w:rsidRPr="005557F4">
              <w:rPr>
                <w:rFonts w:asciiTheme="majorHAnsi" w:hAnsiTheme="majorHAnsi" w:cstheme="majorHAnsi"/>
              </w:rPr>
              <w:tab/>
            </w:r>
            <w:r w:rsidRPr="005557F4">
              <w:rPr>
                <w:rFonts w:asciiTheme="majorHAnsi" w:hAnsiTheme="majorHAnsi" w:cstheme="majorHAnsi"/>
                <w:u w:val="single"/>
              </w:rPr>
              <w:tab/>
            </w:r>
            <w:r w:rsidRPr="005557F4">
              <w:rPr>
                <w:rFonts w:asciiTheme="majorHAnsi" w:hAnsiTheme="majorHAnsi" w:cstheme="majorHAnsi"/>
                <w:u w:val="single"/>
              </w:rPr>
              <w:tab/>
            </w:r>
          </w:p>
          <w:p w14:paraId="714BBAA8" w14:textId="77777777" w:rsidR="00953836" w:rsidRPr="005557F4" w:rsidRDefault="00953836" w:rsidP="00953836">
            <w:pPr>
              <w:pStyle w:val="Normal0"/>
              <w:tabs>
                <w:tab w:val="left" w:pos="1159"/>
                <w:tab w:val="center" w:pos="2830"/>
                <w:tab w:val="right" w:pos="4448"/>
              </w:tabs>
              <w:ind w:left="1157" w:hanging="1157"/>
              <w:rPr>
                <w:rFonts w:asciiTheme="majorHAnsi" w:hAnsiTheme="majorHAnsi" w:cstheme="majorBidi"/>
                <w:color w:val="38C6F4"/>
                <w:u w:val="single"/>
              </w:rPr>
            </w:pPr>
            <w:r w:rsidRPr="31B21DDE">
              <w:rPr>
                <w:rFonts w:asciiTheme="majorHAnsi" w:hAnsiTheme="majorHAnsi" w:cstheme="majorBidi"/>
              </w:rPr>
              <w:t>Nom :</w:t>
            </w:r>
            <w:r w:rsidRPr="005557F4">
              <w:rPr>
                <w:rFonts w:asciiTheme="majorHAnsi" w:hAnsiTheme="majorHAnsi" w:cstheme="majorHAnsi"/>
              </w:rPr>
              <w:tab/>
            </w:r>
            <w:r w:rsidRPr="005557F4">
              <w:rPr>
                <w:rFonts w:asciiTheme="majorHAnsi" w:hAnsiTheme="majorHAnsi" w:cstheme="majorHAnsi"/>
                <w:u w:val="single"/>
              </w:rPr>
              <w:tab/>
            </w:r>
            <w:r w:rsidRPr="005557F4">
              <w:rPr>
                <w:rFonts w:asciiTheme="majorHAnsi" w:hAnsiTheme="majorHAnsi" w:cstheme="majorHAnsi"/>
                <w:u w:val="single"/>
              </w:rPr>
              <w:tab/>
            </w:r>
            <w:r w:rsidRPr="005557F4">
              <w:rPr>
                <w:rFonts w:asciiTheme="majorHAnsi" w:hAnsiTheme="majorHAnsi" w:cstheme="majorHAnsi"/>
                <w:u w:val="single"/>
              </w:rPr>
              <w:tab/>
            </w:r>
          </w:p>
          <w:p w14:paraId="0144A8D6" w14:textId="77777777" w:rsidR="00953836" w:rsidRPr="005557F4" w:rsidRDefault="00953836" w:rsidP="00953836">
            <w:pPr>
              <w:pStyle w:val="Normal0"/>
              <w:tabs>
                <w:tab w:val="left" w:pos="1159"/>
                <w:tab w:val="center" w:pos="2830"/>
                <w:tab w:val="right" w:pos="4448"/>
              </w:tabs>
              <w:ind w:left="1157" w:hanging="1157"/>
              <w:rPr>
                <w:rFonts w:asciiTheme="majorHAnsi" w:hAnsiTheme="majorHAnsi" w:cstheme="majorBidi"/>
                <w:color w:val="38C6F4"/>
                <w:u w:val="single"/>
              </w:rPr>
            </w:pPr>
            <w:r w:rsidRPr="31B21DDE">
              <w:rPr>
                <w:rFonts w:asciiTheme="majorHAnsi" w:hAnsiTheme="majorHAnsi" w:cstheme="majorBidi"/>
              </w:rPr>
              <w:t>Titre :</w:t>
            </w:r>
            <w:r w:rsidRPr="005557F4">
              <w:rPr>
                <w:rFonts w:asciiTheme="majorHAnsi" w:hAnsiTheme="majorHAnsi" w:cstheme="majorHAnsi"/>
              </w:rPr>
              <w:tab/>
            </w:r>
            <w:r w:rsidRPr="005557F4">
              <w:rPr>
                <w:rFonts w:asciiTheme="majorHAnsi" w:hAnsiTheme="majorHAnsi" w:cstheme="majorHAnsi"/>
                <w:u w:val="single"/>
              </w:rPr>
              <w:tab/>
            </w:r>
            <w:r w:rsidRPr="005557F4">
              <w:rPr>
                <w:rFonts w:asciiTheme="majorHAnsi" w:hAnsiTheme="majorHAnsi" w:cstheme="majorHAnsi"/>
                <w:u w:val="single"/>
              </w:rPr>
              <w:tab/>
            </w:r>
            <w:r w:rsidRPr="005557F4">
              <w:rPr>
                <w:rFonts w:asciiTheme="majorHAnsi" w:hAnsiTheme="majorHAnsi" w:cstheme="majorHAnsi"/>
                <w:u w:val="single"/>
              </w:rPr>
              <w:tab/>
            </w:r>
          </w:p>
          <w:p w14:paraId="420DB923" w14:textId="77777777" w:rsidR="00953836" w:rsidRPr="005557F4" w:rsidRDefault="00953836" w:rsidP="00953836">
            <w:pPr>
              <w:pStyle w:val="Normal0"/>
              <w:tabs>
                <w:tab w:val="left" w:pos="1159"/>
                <w:tab w:val="center" w:pos="2830"/>
                <w:tab w:val="right" w:pos="4448"/>
              </w:tabs>
              <w:spacing w:after="100"/>
              <w:ind w:left="1157" w:hanging="1157"/>
              <w:rPr>
                <w:rFonts w:asciiTheme="majorHAnsi" w:hAnsiTheme="majorHAnsi" w:cstheme="majorBidi"/>
                <w:color w:val="38C6F4"/>
                <w:u w:val="single"/>
              </w:rPr>
            </w:pPr>
            <w:r w:rsidRPr="31B21DDE">
              <w:rPr>
                <w:rFonts w:asciiTheme="majorHAnsi" w:hAnsiTheme="majorHAnsi" w:cstheme="majorBidi"/>
              </w:rPr>
              <w:t>Date :</w:t>
            </w:r>
            <w:r w:rsidRPr="005557F4">
              <w:rPr>
                <w:rFonts w:asciiTheme="majorHAnsi" w:hAnsiTheme="majorHAnsi" w:cstheme="majorHAnsi"/>
              </w:rPr>
              <w:tab/>
            </w:r>
            <w:r w:rsidRPr="005557F4">
              <w:rPr>
                <w:rFonts w:asciiTheme="majorHAnsi" w:hAnsiTheme="majorHAnsi" w:cstheme="majorHAnsi"/>
                <w:u w:val="single"/>
              </w:rPr>
              <w:tab/>
            </w:r>
            <w:r w:rsidRPr="005557F4">
              <w:rPr>
                <w:rFonts w:asciiTheme="majorHAnsi" w:hAnsiTheme="majorHAnsi" w:cstheme="majorHAnsi"/>
                <w:u w:val="single"/>
              </w:rPr>
              <w:tab/>
            </w:r>
            <w:r w:rsidRPr="005557F4">
              <w:rPr>
                <w:rFonts w:asciiTheme="majorHAnsi" w:hAnsiTheme="majorHAnsi" w:cstheme="majorHAnsi"/>
                <w:u w:val="single"/>
              </w:rPr>
              <w:tab/>
            </w:r>
          </w:p>
        </w:tc>
      </w:tr>
    </w:tbl>
    <w:p w14:paraId="3F336CDB" w14:textId="77777777" w:rsidR="003A326D" w:rsidRDefault="003A326D" w:rsidP="00AC4D1D"/>
    <w:p w14:paraId="6BEF47DD" w14:textId="77777777" w:rsidR="00F066FC" w:rsidRDefault="00F066FC">
      <w:pPr>
        <w:rPr>
          <w:b/>
          <w:bCs/>
        </w:rPr>
        <w:sectPr w:rsidR="00F066FC" w:rsidSect="00AE1187">
          <w:footerReference w:type="default" r:id="rId13"/>
          <w:pgSz w:w="12240" w:h="15840"/>
          <w:pgMar w:top="1440" w:right="1080" w:bottom="1440" w:left="1080" w:header="708" w:footer="708" w:gutter="0"/>
          <w:cols w:space="708"/>
          <w:docGrid w:linePitch="360"/>
        </w:sectPr>
      </w:pPr>
    </w:p>
    <w:p w14:paraId="418C602E" w14:textId="0BB2CC27" w:rsidR="00F066FC" w:rsidRPr="00B57A3F" w:rsidRDefault="00F066FC" w:rsidP="00F066FC">
      <w:pPr>
        <w:pStyle w:val="Titre1"/>
        <w:jc w:val="center"/>
      </w:pPr>
      <w:r w:rsidRPr="00B57A3F">
        <w:lastRenderedPageBreak/>
        <w:t>Annexe A</w:t>
      </w:r>
      <w:r w:rsidR="00B57A3F" w:rsidRPr="00B57A3F">
        <w:t xml:space="preserve"> – PLAN DE C</w:t>
      </w:r>
      <w:r w:rsidR="00B57A3F">
        <w:t>OMMANDITE 2024-25</w:t>
      </w:r>
    </w:p>
    <w:p w14:paraId="611394D3" w14:textId="77777777" w:rsidR="00D1066A" w:rsidRDefault="00D1066A" w:rsidP="00F066FC">
      <w:pPr>
        <w:rPr>
          <w:rStyle w:val="lev"/>
        </w:rPr>
      </w:pPr>
    </w:p>
    <w:p w14:paraId="348D7E35" w14:textId="36A50D0B" w:rsidR="00F066FC" w:rsidRPr="000D0792" w:rsidRDefault="00D1066A" w:rsidP="0012106F">
      <w:pPr>
        <w:rPr>
          <w:strike/>
        </w:rPr>
      </w:pPr>
      <w:r>
        <w:t xml:space="preserve">Le Club </w:t>
      </w:r>
      <w:r w:rsidR="00B90C88">
        <w:t xml:space="preserve">Majestic All Stars </w:t>
      </w:r>
      <w:r w:rsidR="2DCE833D">
        <w:t xml:space="preserve">accordera </w:t>
      </w:r>
      <w:r w:rsidR="00AE78FD" w:rsidRPr="00A075E3">
        <w:rPr>
          <w:b/>
          <w:bCs/>
        </w:rPr>
        <w:t xml:space="preserve">le </w:t>
      </w:r>
      <w:r w:rsidR="7255CCB0" w:rsidRPr="00A075E3">
        <w:rPr>
          <w:b/>
          <w:bCs/>
        </w:rPr>
        <w:t>forfait</w:t>
      </w:r>
      <w:r w:rsidR="00AE78FD" w:rsidRPr="00A075E3">
        <w:rPr>
          <w:b/>
          <w:bCs/>
        </w:rPr>
        <w:t xml:space="preserve"> de commandite</w:t>
      </w:r>
      <w:r w:rsidR="00AE78FD">
        <w:t xml:space="preserve"> </w:t>
      </w:r>
      <w:r w:rsidR="6F299E0B">
        <w:t xml:space="preserve"> </w:t>
      </w:r>
      <w:r w:rsidR="003D009F">
        <w:t xml:space="preserve"> _______________________________ </w:t>
      </w:r>
      <w:r w:rsidR="6F299E0B">
        <w:t xml:space="preserve">au commanditaire </w:t>
      </w:r>
      <w:r w:rsidR="48F6E145">
        <w:t xml:space="preserve">selon le </w:t>
      </w:r>
      <w:r w:rsidR="6F299E0B">
        <w:t>la valeur totale remise à l’athlète commandité</w:t>
      </w:r>
      <w:r w:rsidR="00BC39CB">
        <w:t>.</w:t>
      </w:r>
    </w:p>
    <w:p w14:paraId="3FD05192" w14:textId="12291494" w:rsidR="00F066FC" w:rsidRDefault="00F066FC" w:rsidP="00F066FC">
      <w:pPr>
        <w:jc w:val="both"/>
      </w:pPr>
      <w:r w:rsidRPr="0012106F">
        <w:t xml:space="preserve">Le commanditaire </w:t>
      </w:r>
      <w:r w:rsidR="00600E28" w:rsidRPr="0012106F">
        <w:t>a</w:t>
      </w:r>
      <w:r w:rsidRPr="0012106F">
        <w:t xml:space="preserve"> la responsabilité de nous</w:t>
      </w:r>
      <w:r w:rsidR="000D0792" w:rsidRPr="0012106F">
        <w:t xml:space="preserve"> faire parvenir le logo de son entreprise et de</w:t>
      </w:r>
      <w:r w:rsidRPr="0012106F">
        <w:t xml:space="preserve"> fournir tout le matériel promotionnel de son entreprise à être distribué</w:t>
      </w:r>
      <w:r w:rsidR="4FF33D92" w:rsidRPr="0012106F">
        <w:t xml:space="preserve"> selon le forfait.</w:t>
      </w:r>
    </w:p>
    <w:p w14:paraId="30A30B6C" w14:textId="77777777" w:rsidR="000D0792" w:rsidRDefault="000D0792" w:rsidP="00F066FC">
      <w:pPr>
        <w:jc w:val="both"/>
      </w:pPr>
    </w:p>
    <w:p w14:paraId="1259646B" w14:textId="77777777" w:rsidR="000D0792" w:rsidRPr="00F066FC" w:rsidRDefault="000D0792" w:rsidP="00F066FC">
      <w:pPr>
        <w:jc w:val="both"/>
      </w:pPr>
    </w:p>
    <w:sectPr w:rsidR="000D0792" w:rsidRPr="00F066FC" w:rsidSect="00AE1187">
      <w:footerReference w:type="default" r:id="rId14"/>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FB1D8" w14:textId="77777777" w:rsidR="001D0546" w:rsidRDefault="001D0546" w:rsidP="00AE1187">
      <w:pPr>
        <w:spacing w:after="0" w:line="240" w:lineRule="auto"/>
      </w:pPr>
      <w:r>
        <w:separator/>
      </w:r>
    </w:p>
  </w:endnote>
  <w:endnote w:type="continuationSeparator" w:id="0">
    <w:p w14:paraId="03277DF9" w14:textId="77777777" w:rsidR="001D0546" w:rsidRDefault="001D0546" w:rsidP="00AE1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12"/>
      <w:gridCol w:w="1559"/>
      <w:gridCol w:w="283"/>
      <w:gridCol w:w="1559"/>
    </w:tblGrid>
    <w:tr w:rsidR="00AC4D1D" w14:paraId="2A6FB9CA" w14:textId="77777777" w:rsidTr="00AC4D1D">
      <w:trPr>
        <w:jc w:val="right"/>
      </w:trPr>
      <w:tc>
        <w:tcPr>
          <w:tcW w:w="1812" w:type="dxa"/>
          <w:tcBorders>
            <w:top w:val="single" w:sz="4" w:space="0" w:color="FFFFFF" w:themeColor="background1"/>
            <w:bottom w:val="single" w:sz="4" w:space="0" w:color="FFFFFF" w:themeColor="background1"/>
          </w:tcBorders>
        </w:tcPr>
        <w:p w14:paraId="0C71C746" w14:textId="072B06D1" w:rsidR="00AC4D1D" w:rsidRPr="00AC4D1D" w:rsidRDefault="00AC4D1D" w:rsidP="00562570">
          <w:pPr>
            <w:pStyle w:val="Pieddepage"/>
            <w:jc w:val="right"/>
            <w:rPr>
              <w:sz w:val="20"/>
              <w:szCs w:val="20"/>
            </w:rPr>
          </w:pPr>
        </w:p>
      </w:tc>
      <w:tc>
        <w:tcPr>
          <w:tcW w:w="1559" w:type="dxa"/>
        </w:tcPr>
        <w:p w14:paraId="03F682CE" w14:textId="77777777" w:rsidR="00AC4D1D" w:rsidRDefault="00AC4D1D" w:rsidP="00562570">
          <w:pPr>
            <w:pStyle w:val="Pieddepage"/>
            <w:jc w:val="right"/>
          </w:pPr>
        </w:p>
      </w:tc>
      <w:tc>
        <w:tcPr>
          <w:tcW w:w="283" w:type="dxa"/>
        </w:tcPr>
        <w:p w14:paraId="2304B90F" w14:textId="77777777" w:rsidR="00AC4D1D" w:rsidRDefault="00AC4D1D" w:rsidP="00562570">
          <w:pPr>
            <w:pStyle w:val="Pieddepage"/>
            <w:jc w:val="right"/>
          </w:pPr>
        </w:p>
      </w:tc>
      <w:tc>
        <w:tcPr>
          <w:tcW w:w="1559" w:type="dxa"/>
        </w:tcPr>
        <w:p w14:paraId="073C2BFA" w14:textId="77777777" w:rsidR="00AC4D1D" w:rsidRDefault="00AC4D1D" w:rsidP="00562570">
          <w:pPr>
            <w:pStyle w:val="Pieddepage"/>
            <w:jc w:val="right"/>
          </w:pPr>
        </w:p>
      </w:tc>
    </w:tr>
    <w:tr w:rsidR="00AC4D1D" w14:paraId="51A506BB" w14:textId="77777777" w:rsidTr="00AC4D1D">
      <w:trPr>
        <w:jc w:val="right"/>
      </w:trPr>
      <w:tc>
        <w:tcPr>
          <w:tcW w:w="1812" w:type="dxa"/>
          <w:tcBorders>
            <w:top w:val="single" w:sz="4" w:space="0" w:color="FFFFFF" w:themeColor="background1"/>
          </w:tcBorders>
        </w:tcPr>
        <w:p w14:paraId="1B37350E" w14:textId="77777777" w:rsidR="00AC4D1D" w:rsidRPr="00AC4D1D" w:rsidRDefault="00AC4D1D" w:rsidP="00AC4D1D">
          <w:pPr>
            <w:pStyle w:val="Pieddepage"/>
            <w:jc w:val="right"/>
            <w:rPr>
              <w:sz w:val="20"/>
              <w:szCs w:val="20"/>
            </w:rPr>
          </w:pPr>
        </w:p>
      </w:tc>
      <w:tc>
        <w:tcPr>
          <w:tcW w:w="1559" w:type="dxa"/>
        </w:tcPr>
        <w:p w14:paraId="2FFB162E" w14:textId="77777777" w:rsidR="00AC4D1D" w:rsidRDefault="00AC4D1D" w:rsidP="00AC4D1D">
          <w:pPr>
            <w:pStyle w:val="Pieddepage"/>
            <w:jc w:val="right"/>
          </w:pPr>
        </w:p>
      </w:tc>
      <w:tc>
        <w:tcPr>
          <w:tcW w:w="283" w:type="dxa"/>
        </w:tcPr>
        <w:p w14:paraId="4E8EB01C" w14:textId="77777777" w:rsidR="00AC4D1D" w:rsidRDefault="00AC4D1D" w:rsidP="00AC4D1D">
          <w:pPr>
            <w:pStyle w:val="Pieddepage"/>
            <w:jc w:val="right"/>
          </w:pPr>
        </w:p>
      </w:tc>
      <w:tc>
        <w:tcPr>
          <w:tcW w:w="1559" w:type="dxa"/>
        </w:tcPr>
        <w:p w14:paraId="5307145D" w14:textId="77777777" w:rsidR="00AC4D1D" w:rsidRDefault="00AC4D1D" w:rsidP="00AC4D1D">
          <w:pPr>
            <w:pStyle w:val="Pieddepage"/>
            <w:jc w:val="right"/>
          </w:pPr>
          <w:r w:rsidRPr="00AC4D1D">
            <w:rPr>
              <w:sz w:val="20"/>
              <w:szCs w:val="20"/>
            </w:rPr>
            <w:t xml:space="preserve">Page </w:t>
          </w:r>
          <w:r w:rsidRPr="00AC4D1D">
            <w:rPr>
              <w:sz w:val="20"/>
              <w:szCs w:val="20"/>
            </w:rPr>
            <w:fldChar w:fldCharType="begin"/>
          </w:r>
          <w:r w:rsidRPr="00AC4D1D">
            <w:rPr>
              <w:sz w:val="20"/>
              <w:szCs w:val="20"/>
            </w:rPr>
            <w:instrText xml:space="preserve"> PAGE   \* MERGEFORMAT </w:instrText>
          </w:r>
          <w:r w:rsidRPr="00AC4D1D">
            <w:rPr>
              <w:sz w:val="20"/>
              <w:szCs w:val="20"/>
            </w:rPr>
            <w:fldChar w:fldCharType="separate"/>
          </w:r>
          <w:r w:rsidR="00EF7DBD">
            <w:rPr>
              <w:noProof/>
              <w:sz w:val="20"/>
              <w:szCs w:val="20"/>
            </w:rPr>
            <w:t>4</w:t>
          </w:r>
          <w:r w:rsidRPr="00AC4D1D">
            <w:rPr>
              <w:noProof/>
              <w:sz w:val="20"/>
              <w:szCs w:val="20"/>
            </w:rPr>
            <w:fldChar w:fldCharType="end"/>
          </w:r>
          <w:r w:rsidRPr="00AC4D1D">
            <w:rPr>
              <w:noProof/>
              <w:sz w:val="20"/>
              <w:szCs w:val="20"/>
            </w:rPr>
            <w:t xml:space="preserve"> de </w:t>
          </w:r>
          <w:r w:rsidRPr="00AC4D1D">
            <w:rPr>
              <w:noProof/>
              <w:sz w:val="20"/>
              <w:szCs w:val="20"/>
            </w:rPr>
            <w:fldChar w:fldCharType="begin"/>
          </w:r>
          <w:r w:rsidRPr="00AC4D1D">
            <w:rPr>
              <w:noProof/>
              <w:sz w:val="20"/>
              <w:szCs w:val="20"/>
            </w:rPr>
            <w:instrText xml:space="preserve"> NUMPAGES  \* Arabic  \* MERGEFORMAT </w:instrText>
          </w:r>
          <w:r w:rsidRPr="00AC4D1D">
            <w:rPr>
              <w:noProof/>
              <w:sz w:val="20"/>
              <w:szCs w:val="20"/>
            </w:rPr>
            <w:fldChar w:fldCharType="separate"/>
          </w:r>
          <w:r w:rsidR="00EF7DBD">
            <w:rPr>
              <w:noProof/>
              <w:sz w:val="20"/>
              <w:szCs w:val="20"/>
            </w:rPr>
            <w:t>6</w:t>
          </w:r>
          <w:r w:rsidRPr="00AC4D1D">
            <w:rPr>
              <w:noProof/>
              <w:sz w:val="20"/>
              <w:szCs w:val="20"/>
            </w:rPr>
            <w:fldChar w:fldCharType="end"/>
          </w:r>
        </w:p>
      </w:tc>
    </w:tr>
  </w:tbl>
  <w:p w14:paraId="430010B2" w14:textId="77777777" w:rsidR="00AC4D1D" w:rsidRDefault="00AC4D1D" w:rsidP="00AE1187">
    <w:pPr>
      <w:pStyle w:val="Pieddepage"/>
      <w:jc w:val="center"/>
    </w:pPr>
  </w:p>
  <w:p w14:paraId="748D518E" w14:textId="77777777" w:rsidR="00AC4D1D" w:rsidRDefault="00AC4D1D" w:rsidP="00AE1187">
    <w:pPr>
      <w:pStyle w:val="Pieddepage"/>
      <w:jc w:val="center"/>
    </w:pPr>
    <w:r>
      <w:rPr>
        <w:noProof/>
        <w:color w:val="000000"/>
      </w:rPr>
      <w:drawing>
        <wp:inline distT="0" distB="0" distL="0" distR="0" wp14:anchorId="6C7EAD11" wp14:editId="52C26860">
          <wp:extent cx="5486400" cy="6477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486400" cy="647700"/>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12"/>
      <w:gridCol w:w="1559"/>
      <w:gridCol w:w="283"/>
      <w:gridCol w:w="1559"/>
    </w:tblGrid>
    <w:tr w:rsidR="00D1066A" w14:paraId="49DCAC79" w14:textId="77777777" w:rsidTr="003E7933">
      <w:trPr>
        <w:jc w:val="right"/>
      </w:trPr>
      <w:tc>
        <w:tcPr>
          <w:tcW w:w="1812" w:type="dxa"/>
          <w:tcBorders>
            <w:top w:val="single" w:sz="4" w:space="0" w:color="FFFFFF" w:themeColor="background1"/>
            <w:bottom w:val="single" w:sz="4" w:space="0" w:color="FFFFFF" w:themeColor="background1"/>
          </w:tcBorders>
        </w:tcPr>
        <w:p w14:paraId="676CD328" w14:textId="77777777" w:rsidR="00D1066A" w:rsidRPr="00AC4D1D" w:rsidRDefault="00D1066A" w:rsidP="00D1066A">
          <w:pPr>
            <w:pStyle w:val="Pieddepage"/>
            <w:jc w:val="right"/>
            <w:rPr>
              <w:sz w:val="20"/>
              <w:szCs w:val="20"/>
            </w:rPr>
          </w:pPr>
          <w:r w:rsidRPr="00AC4D1D">
            <w:rPr>
              <w:sz w:val="20"/>
              <w:szCs w:val="20"/>
            </w:rPr>
            <w:t>Initiales :</w:t>
          </w:r>
        </w:p>
      </w:tc>
      <w:tc>
        <w:tcPr>
          <w:tcW w:w="1559" w:type="dxa"/>
          <w:tcBorders>
            <w:top w:val="single" w:sz="4" w:space="0" w:color="FFFFFF" w:themeColor="background1"/>
            <w:bottom w:val="single" w:sz="4" w:space="0" w:color="000000" w:themeColor="text1"/>
            <w:right w:val="single" w:sz="4" w:space="0" w:color="FFFFFF" w:themeColor="background1"/>
          </w:tcBorders>
        </w:tcPr>
        <w:p w14:paraId="54ED958C" w14:textId="77777777" w:rsidR="00D1066A" w:rsidRDefault="00D1066A" w:rsidP="00D1066A">
          <w:pPr>
            <w:pStyle w:val="Pieddepage"/>
            <w:jc w:val="right"/>
          </w:pPr>
        </w:p>
      </w:tc>
      <w:tc>
        <w:tcPr>
          <w:tcW w:w="283" w:type="dxa"/>
          <w:tcBorders>
            <w:top w:val="single" w:sz="4" w:space="0" w:color="FFFFFF" w:themeColor="background1"/>
            <w:left w:val="single" w:sz="4" w:space="0" w:color="FFFFFF" w:themeColor="background1"/>
            <w:bottom w:val="single" w:sz="4" w:space="0" w:color="FFFFFF" w:themeColor="background1"/>
          </w:tcBorders>
        </w:tcPr>
        <w:p w14:paraId="398F0AE7" w14:textId="77777777" w:rsidR="00D1066A" w:rsidRDefault="00D1066A" w:rsidP="00D1066A">
          <w:pPr>
            <w:pStyle w:val="Pieddepage"/>
            <w:jc w:val="right"/>
          </w:pPr>
        </w:p>
      </w:tc>
      <w:tc>
        <w:tcPr>
          <w:tcW w:w="1559" w:type="dxa"/>
          <w:tcBorders>
            <w:top w:val="single" w:sz="4" w:space="0" w:color="FFFFFF" w:themeColor="background1"/>
            <w:bottom w:val="single" w:sz="4" w:space="0" w:color="000000" w:themeColor="text1"/>
          </w:tcBorders>
        </w:tcPr>
        <w:p w14:paraId="3FA2211A" w14:textId="77777777" w:rsidR="00D1066A" w:rsidRDefault="00D1066A" w:rsidP="00D1066A">
          <w:pPr>
            <w:pStyle w:val="Pieddepage"/>
            <w:jc w:val="right"/>
          </w:pPr>
        </w:p>
      </w:tc>
    </w:tr>
    <w:tr w:rsidR="00D1066A" w14:paraId="2F50BB54" w14:textId="77777777" w:rsidTr="003E7933">
      <w:trPr>
        <w:jc w:val="right"/>
      </w:trPr>
      <w:tc>
        <w:tcPr>
          <w:tcW w:w="1812" w:type="dxa"/>
          <w:tcBorders>
            <w:top w:val="single" w:sz="4" w:space="0" w:color="FFFFFF" w:themeColor="background1"/>
          </w:tcBorders>
        </w:tcPr>
        <w:p w14:paraId="31D1897B" w14:textId="77777777" w:rsidR="00D1066A" w:rsidRPr="00AC4D1D" w:rsidRDefault="00D1066A" w:rsidP="00D1066A">
          <w:pPr>
            <w:pStyle w:val="Pieddepage"/>
            <w:jc w:val="right"/>
            <w:rPr>
              <w:sz w:val="20"/>
              <w:szCs w:val="20"/>
            </w:rPr>
          </w:pPr>
        </w:p>
      </w:tc>
      <w:tc>
        <w:tcPr>
          <w:tcW w:w="1559" w:type="dxa"/>
          <w:tcBorders>
            <w:top w:val="single" w:sz="4" w:space="0" w:color="000000" w:themeColor="text1"/>
          </w:tcBorders>
        </w:tcPr>
        <w:p w14:paraId="4E940042" w14:textId="77777777" w:rsidR="00D1066A" w:rsidRDefault="00D1066A" w:rsidP="00D1066A">
          <w:pPr>
            <w:pStyle w:val="Pieddepage"/>
            <w:jc w:val="right"/>
          </w:pPr>
        </w:p>
      </w:tc>
      <w:tc>
        <w:tcPr>
          <w:tcW w:w="283" w:type="dxa"/>
          <w:tcBorders>
            <w:top w:val="single" w:sz="4" w:space="0" w:color="FFFFFF" w:themeColor="background1"/>
          </w:tcBorders>
        </w:tcPr>
        <w:p w14:paraId="1EDAD63F" w14:textId="77777777" w:rsidR="00D1066A" w:rsidRDefault="00D1066A" w:rsidP="00D1066A">
          <w:pPr>
            <w:pStyle w:val="Pieddepage"/>
            <w:jc w:val="right"/>
          </w:pPr>
        </w:p>
      </w:tc>
      <w:tc>
        <w:tcPr>
          <w:tcW w:w="1559" w:type="dxa"/>
          <w:tcBorders>
            <w:top w:val="single" w:sz="4" w:space="0" w:color="000000" w:themeColor="text1"/>
          </w:tcBorders>
        </w:tcPr>
        <w:p w14:paraId="4C59E270" w14:textId="77777777" w:rsidR="00D1066A" w:rsidRDefault="00D1066A" w:rsidP="00D1066A">
          <w:pPr>
            <w:pStyle w:val="Pieddepage"/>
            <w:jc w:val="right"/>
          </w:pPr>
          <w:r w:rsidRPr="00AC4D1D">
            <w:rPr>
              <w:sz w:val="20"/>
              <w:szCs w:val="20"/>
            </w:rPr>
            <w:t xml:space="preserve">Page </w:t>
          </w:r>
          <w:r w:rsidRPr="00AC4D1D">
            <w:rPr>
              <w:sz w:val="20"/>
              <w:szCs w:val="20"/>
            </w:rPr>
            <w:fldChar w:fldCharType="begin"/>
          </w:r>
          <w:r w:rsidRPr="00AC4D1D">
            <w:rPr>
              <w:sz w:val="20"/>
              <w:szCs w:val="20"/>
            </w:rPr>
            <w:instrText xml:space="preserve"> PAGE   \* MERGEFORMAT </w:instrText>
          </w:r>
          <w:r w:rsidRPr="00AC4D1D">
            <w:rPr>
              <w:sz w:val="20"/>
              <w:szCs w:val="20"/>
            </w:rPr>
            <w:fldChar w:fldCharType="separate"/>
          </w:r>
          <w:r w:rsidR="00EF7DBD">
            <w:rPr>
              <w:noProof/>
              <w:sz w:val="20"/>
              <w:szCs w:val="20"/>
            </w:rPr>
            <w:t>6</w:t>
          </w:r>
          <w:r w:rsidRPr="00AC4D1D">
            <w:rPr>
              <w:noProof/>
              <w:sz w:val="20"/>
              <w:szCs w:val="20"/>
            </w:rPr>
            <w:fldChar w:fldCharType="end"/>
          </w:r>
          <w:r w:rsidRPr="00AC4D1D">
            <w:rPr>
              <w:noProof/>
              <w:sz w:val="20"/>
              <w:szCs w:val="20"/>
            </w:rPr>
            <w:t xml:space="preserve"> de </w:t>
          </w:r>
          <w:r w:rsidRPr="00AC4D1D">
            <w:rPr>
              <w:noProof/>
              <w:sz w:val="20"/>
              <w:szCs w:val="20"/>
            </w:rPr>
            <w:fldChar w:fldCharType="begin"/>
          </w:r>
          <w:r w:rsidRPr="00AC4D1D">
            <w:rPr>
              <w:noProof/>
              <w:sz w:val="20"/>
              <w:szCs w:val="20"/>
            </w:rPr>
            <w:instrText xml:space="preserve"> NUMPAGES  \* Arabic  \* MERGEFORMAT </w:instrText>
          </w:r>
          <w:r w:rsidRPr="00AC4D1D">
            <w:rPr>
              <w:noProof/>
              <w:sz w:val="20"/>
              <w:szCs w:val="20"/>
            </w:rPr>
            <w:fldChar w:fldCharType="separate"/>
          </w:r>
          <w:r w:rsidR="00EF7DBD">
            <w:rPr>
              <w:noProof/>
              <w:sz w:val="20"/>
              <w:szCs w:val="20"/>
            </w:rPr>
            <w:t>6</w:t>
          </w:r>
          <w:r w:rsidRPr="00AC4D1D">
            <w:rPr>
              <w:noProof/>
              <w:sz w:val="20"/>
              <w:szCs w:val="20"/>
            </w:rPr>
            <w:fldChar w:fldCharType="end"/>
          </w:r>
        </w:p>
      </w:tc>
    </w:tr>
  </w:tbl>
  <w:p w14:paraId="472F5AC9" w14:textId="77777777" w:rsidR="00D1066A" w:rsidRDefault="00D1066A" w:rsidP="00D1066A">
    <w:pPr>
      <w:pStyle w:val="Pieddepage"/>
      <w:jc w:val="center"/>
    </w:pPr>
  </w:p>
  <w:p w14:paraId="21940459" w14:textId="08CAC2FE" w:rsidR="00D1066A" w:rsidRPr="00D1066A" w:rsidRDefault="00D1066A" w:rsidP="00D1066A">
    <w:pPr>
      <w:pStyle w:val="Pieddepage"/>
      <w:jc w:val="center"/>
    </w:pPr>
    <w:r>
      <w:rPr>
        <w:noProof/>
        <w:color w:val="000000"/>
      </w:rPr>
      <w:drawing>
        <wp:inline distT="0" distB="0" distL="0" distR="0" wp14:anchorId="588A5EFE" wp14:editId="4F6B1402">
          <wp:extent cx="5486400" cy="647700"/>
          <wp:effectExtent l="0" t="0" r="0" b="0"/>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486400" cy="6477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DC232" w14:textId="77777777" w:rsidR="001D0546" w:rsidRDefault="001D0546" w:rsidP="00AE1187">
      <w:pPr>
        <w:spacing w:after="0" w:line="240" w:lineRule="auto"/>
      </w:pPr>
      <w:r>
        <w:separator/>
      </w:r>
    </w:p>
  </w:footnote>
  <w:footnote w:type="continuationSeparator" w:id="0">
    <w:p w14:paraId="4FF25E19" w14:textId="77777777" w:rsidR="001D0546" w:rsidRDefault="001D0546" w:rsidP="00AE11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2C1F"/>
    <w:multiLevelType w:val="hybridMultilevel"/>
    <w:tmpl w:val="B3DEBB8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6696B91"/>
    <w:multiLevelType w:val="hybridMultilevel"/>
    <w:tmpl w:val="CFF222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789D67B2"/>
    <w:multiLevelType w:val="hybridMultilevel"/>
    <w:tmpl w:val="CD886F02"/>
    <w:lvl w:ilvl="0" w:tplc="9A08D31E">
      <w:numFmt w:val="bullet"/>
      <w:lvlText w:val="-"/>
      <w:lvlJc w:val="left"/>
      <w:pPr>
        <w:ind w:left="720" w:hanging="360"/>
      </w:pPr>
      <w:rPr>
        <w:rFonts w:ascii="Calibri" w:eastAsia="Calibr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num w:numId="1" w16cid:durableId="497379121">
    <w:abstractNumId w:val="2"/>
  </w:num>
  <w:num w:numId="2" w16cid:durableId="65493656">
    <w:abstractNumId w:val="2"/>
  </w:num>
  <w:num w:numId="3" w16cid:durableId="512112831">
    <w:abstractNumId w:val="1"/>
  </w:num>
  <w:num w:numId="4" w16cid:durableId="161284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187"/>
    <w:rsid w:val="0000329B"/>
    <w:rsid w:val="000458C3"/>
    <w:rsid w:val="00076A1F"/>
    <w:rsid w:val="000855CF"/>
    <w:rsid w:val="00085B6D"/>
    <w:rsid w:val="000D0792"/>
    <w:rsid w:val="000D5BD2"/>
    <w:rsid w:val="0012106F"/>
    <w:rsid w:val="001D0546"/>
    <w:rsid w:val="001D6BA5"/>
    <w:rsid w:val="001E0A64"/>
    <w:rsid w:val="002462E6"/>
    <w:rsid w:val="002B57EE"/>
    <w:rsid w:val="002C4927"/>
    <w:rsid w:val="002E6DBB"/>
    <w:rsid w:val="00355D75"/>
    <w:rsid w:val="003940FE"/>
    <w:rsid w:val="003A326D"/>
    <w:rsid w:val="003C1A71"/>
    <w:rsid w:val="003D009F"/>
    <w:rsid w:val="003E1B39"/>
    <w:rsid w:val="00425F66"/>
    <w:rsid w:val="00426BCB"/>
    <w:rsid w:val="004341EF"/>
    <w:rsid w:val="004379E9"/>
    <w:rsid w:val="00447B3B"/>
    <w:rsid w:val="00464492"/>
    <w:rsid w:val="0048781C"/>
    <w:rsid w:val="004B2C90"/>
    <w:rsid w:val="004F3645"/>
    <w:rsid w:val="00530538"/>
    <w:rsid w:val="00556DA6"/>
    <w:rsid w:val="00562570"/>
    <w:rsid w:val="00600E28"/>
    <w:rsid w:val="00632C19"/>
    <w:rsid w:val="00634C24"/>
    <w:rsid w:val="006C2547"/>
    <w:rsid w:val="006F2933"/>
    <w:rsid w:val="0076294F"/>
    <w:rsid w:val="00822D59"/>
    <w:rsid w:val="00824BD9"/>
    <w:rsid w:val="0083470D"/>
    <w:rsid w:val="00857EB4"/>
    <w:rsid w:val="0091170B"/>
    <w:rsid w:val="00916296"/>
    <w:rsid w:val="0094381C"/>
    <w:rsid w:val="00953836"/>
    <w:rsid w:val="009B70D8"/>
    <w:rsid w:val="009F7403"/>
    <w:rsid w:val="00A075E3"/>
    <w:rsid w:val="00A6207D"/>
    <w:rsid w:val="00A83C0B"/>
    <w:rsid w:val="00AC4D1D"/>
    <w:rsid w:val="00AE1187"/>
    <w:rsid w:val="00AE78FD"/>
    <w:rsid w:val="00B02F9B"/>
    <w:rsid w:val="00B12BFA"/>
    <w:rsid w:val="00B57A3F"/>
    <w:rsid w:val="00B90C88"/>
    <w:rsid w:val="00BA7FAC"/>
    <w:rsid w:val="00BC39CB"/>
    <w:rsid w:val="00BDE3C9"/>
    <w:rsid w:val="00C9360B"/>
    <w:rsid w:val="00CB704D"/>
    <w:rsid w:val="00CF1396"/>
    <w:rsid w:val="00D1066A"/>
    <w:rsid w:val="00D72890"/>
    <w:rsid w:val="00DE6A44"/>
    <w:rsid w:val="00E22329"/>
    <w:rsid w:val="00ED1BE6"/>
    <w:rsid w:val="00EE0C49"/>
    <w:rsid w:val="00EE9464"/>
    <w:rsid w:val="00EF403B"/>
    <w:rsid w:val="00EF7DBD"/>
    <w:rsid w:val="00F0320D"/>
    <w:rsid w:val="00F066FC"/>
    <w:rsid w:val="00F4036F"/>
    <w:rsid w:val="00FF49C6"/>
    <w:rsid w:val="01220718"/>
    <w:rsid w:val="01244673"/>
    <w:rsid w:val="0131A075"/>
    <w:rsid w:val="026BCF98"/>
    <w:rsid w:val="026FC8DB"/>
    <w:rsid w:val="034275EB"/>
    <w:rsid w:val="039EAF9D"/>
    <w:rsid w:val="04D9C1C9"/>
    <w:rsid w:val="04F76EA9"/>
    <w:rsid w:val="05A9DFE1"/>
    <w:rsid w:val="05CA48F4"/>
    <w:rsid w:val="061DDDEF"/>
    <w:rsid w:val="0680B9A4"/>
    <w:rsid w:val="069663E0"/>
    <w:rsid w:val="06F1057A"/>
    <w:rsid w:val="070E9C25"/>
    <w:rsid w:val="0740E33D"/>
    <w:rsid w:val="083DF524"/>
    <w:rsid w:val="08793A72"/>
    <w:rsid w:val="0927D081"/>
    <w:rsid w:val="0927D193"/>
    <w:rsid w:val="0A6AC039"/>
    <w:rsid w:val="0B812CBF"/>
    <w:rsid w:val="0B8B18ED"/>
    <w:rsid w:val="0BA1B3FB"/>
    <w:rsid w:val="0C7930F2"/>
    <w:rsid w:val="0C8B5F87"/>
    <w:rsid w:val="0C95462F"/>
    <w:rsid w:val="0D3E3A6F"/>
    <w:rsid w:val="0D8C331C"/>
    <w:rsid w:val="0EC54B9C"/>
    <w:rsid w:val="0FABCD07"/>
    <w:rsid w:val="0FB0A66E"/>
    <w:rsid w:val="10919840"/>
    <w:rsid w:val="10E8B2D8"/>
    <w:rsid w:val="10F018C5"/>
    <w:rsid w:val="115F8459"/>
    <w:rsid w:val="127F22A4"/>
    <w:rsid w:val="13274F84"/>
    <w:rsid w:val="134631B0"/>
    <w:rsid w:val="1375D63D"/>
    <w:rsid w:val="14155389"/>
    <w:rsid w:val="14531A2C"/>
    <w:rsid w:val="14BE2991"/>
    <w:rsid w:val="173FA1EB"/>
    <w:rsid w:val="182B745B"/>
    <w:rsid w:val="1902DCBC"/>
    <w:rsid w:val="1903CD04"/>
    <w:rsid w:val="195DC861"/>
    <w:rsid w:val="19658D5F"/>
    <w:rsid w:val="19824C53"/>
    <w:rsid w:val="19CFC8BF"/>
    <w:rsid w:val="1A9F9D65"/>
    <w:rsid w:val="1AE48F98"/>
    <w:rsid w:val="1B1CD486"/>
    <w:rsid w:val="1C6CDDF0"/>
    <w:rsid w:val="1D96624B"/>
    <w:rsid w:val="1DBAF7D0"/>
    <w:rsid w:val="1E5959F2"/>
    <w:rsid w:val="1EACA9E4"/>
    <w:rsid w:val="1F5A8DD8"/>
    <w:rsid w:val="2032E257"/>
    <w:rsid w:val="20B4F799"/>
    <w:rsid w:val="21437A0C"/>
    <w:rsid w:val="215E0737"/>
    <w:rsid w:val="222F4F70"/>
    <w:rsid w:val="2233199B"/>
    <w:rsid w:val="22C57BC8"/>
    <w:rsid w:val="230A7810"/>
    <w:rsid w:val="232ACD31"/>
    <w:rsid w:val="2433305E"/>
    <w:rsid w:val="248871EB"/>
    <w:rsid w:val="25A0C9FA"/>
    <w:rsid w:val="265F05AF"/>
    <w:rsid w:val="2787FEBB"/>
    <w:rsid w:val="27CB23DE"/>
    <w:rsid w:val="27EC2DA3"/>
    <w:rsid w:val="27F309F7"/>
    <w:rsid w:val="281C9570"/>
    <w:rsid w:val="286A05DD"/>
    <w:rsid w:val="28D86ABC"/>
    <w:rsid w:val="290F2C2D"/>
    <w:rsid w:val="293B813B"/>
    <w:rsid w:val="298D1ED1"/>
    <w:rsid w:val="2BCEA5FF"/>
    <w:rsid w:val="2C4FE60C"/>
    <w:rsid w:val="2CBB10FF"/>
    <w:rsid w:val="2D199A9A"/>
    <w:rsid w:val="2DBE5B70"/>
    <w:rsid w:val="2DCE833D"/>
    <w:rsid w:val="2E753D1F"/>
    <w:rsid w:val="2EBEED52"/>
    <w:rsid w:val="2FAD209F"/>
    <w:rsid w:val="30794C6B"/>
    <w:rsid w:val="3117A233"/>
    <w:rsid w:val="3160F66C"/>
    <w:rsid w:val="31AA58A6"/>
    <w:rsid w:val="31B21DDE"/>
    <w:rsid w:val="31BB1C12"/>
    <w:rsid w:val="31FEC1ED"/>
    <w:rsid w:val="3263E783"/>
    <w:rsid w:val="32914107"/>
    <w:rsid w:val="32D84D0A"/>
    <w:rsid w:val="33141557"/>
    <w:rsid w:val="33724473"/>
    <w:rsid w:val="33749BB0"/>
    <w:rsid w:val="33925E75"/>
    <w:rsid w:val="341F02DC"/>
    <w:rsid w:val="3453D4B4"/>
    <w:rsid w:val="34AE4EE4"/>
    <w:rsid w:val="34D00E7B"/>
    <w:rsid w:val="353D32DB"/>
    <w:rsid w:val="35A88EB0"/>
    <w:rsid w:val="35D8B889"/>
    <w:rsid w:val="360DA3C5"/>
    <w:rsid w:val="373F8BF1"/>
    <w:rsid w:val="37FF7961"/>
    <w:rsid w:val="384CA73B"/>
    <w:rsid w:val="387187AB"/>
    <w:rsid w:val="388ADF94"/>
    <w:rsid w:val="3C02F5CD"/>
    <w:rsid w:val="3DBFE4F7"/>
    <w:rsid w:val="3EB18114"/>
    <w:rsid w:val="403EEE1D"/>
    <w:rsid w:val="421E76FE"/>
    <w:rsid w:val="4220007D"/>
    <w:rsid w:val="422ADFBB"/>
    <w:rsid w:val="42431F62"/>
    <w:rsid w:val="436ED5EC"/>
    <w:rsid w:val="444D9922"/>
    <w:rsid w:val="446AE4A1"/>
    <w:rsid w:val="4507600A"/>
    <w:rsid w:val="455DBB71"/>
    <w:rsid w:val="45EFB1F9"/>
    <w:rsid w:val="4609A442"/>
    <w:rsid w:val="471436CB"/>
    <w:rsid w:val="4860211A"/>
    <w:rsid w:val="48E27184"/>
    <w:rsid w:val="48F6E145"/>
    <w:rsid w:val="4995A393"/>
    <w:rsid w:val="49DA95CB"/>
    <w:rsid w:val="4AD04608"/>
    <w:rsid w:val="4B691688"/>
    <w:rsid w:val="4BF96091"/>
    <w:rsid w:val="4C15420D"/>
    <w:rsid w:val="4C5AB239"/>
    <w:rsid w:val="4D35D797"/>
    <w:rsid w:val="4D807FB5"/>
    <w:rsid w:val="4DCE585F"/>
    <w:rsid w:val="4E29FF1B"/>
    <w:rsid w:val="4E72F309"/>
    <w:rsid w:val="4E80791E"/>
    <w:rsid w:val="4E9E8DC6"/>
    <w:rsid w:val="4FA17C42"/>
    <w:rsid w:val="4FF33D92"/>
    <w:rsid w:val="50996769"/>
    <w:rsid w:val="50B402C9"/>
    <w:rsid w:val="51A1889C"/>
    <w:rsid w:val="51FDF8CE"/>
    <w:rsid w:val="52DE21BE"/>
    <w:rsid w:val="53B7E403"/>
    <w:rsid w:val="547B9348"/>
    <w:rsid w:val="5492C33A"/>
    <w:rsid w:val="562AF695"/>
    <w:rsid w:val="570AF934"/>
    <w:rsid w:val="57172D33"/>
    <w:rsid w:val="57A7C1ED"/>
    <w:rsid w:val="580ED5AD"/>
    <w:rsid w:val="58D07236"/>
    <w:rsid w:val="592D4B58"/>
    <w:rsid w:val="594D15CF"/>
    <w:rsid w:val="59F52500"/>
    <w:rsid w:val="5A082EB8"/>
    <w:rsid w:val="5A893622"/>
    <w:rsid w:val="5AB65A87"/>
    <w:rsid w:val="5B83561C"/>
    <w:rsid w:val="5C35FE37"/>
    <w:rsid w:val="5D1BD69B"/>
    <w:rsid w:val="5EA6F040"/>
    <w:rsid w:val="5F2152D2"/>
    <w:rsid w:val="60070210"/>
    <w:rsid w:val="6163C537"/>
    <w:rsid w:val="62C61804"/>
    <w:rsid w:val="634A018C"/>
    <w:rsid w:val="63DA5A85"/>
    <w:rsid w:val="63F08C7E"/>
    <w:rsid w:val="64640720"/>
    <w:rsid w:val="64F7838F"/>
    <w:rsid w:val="65299E62"/>
    <w:rsid w:val="658C5CDF"/>
    <w:rsid w:val="66270B99"/>
    <w:rsid w:val="6655972C"/>
    <w:rsid w:val="67282D40"/>
    <w:rsid w:val="6737A976"/>
    <w:rsid w:val="69168348"/>
    <w:rsid w:val="69637223"/>
    <w:rsid w:val="6989C6A0"/>
    <w:rsid w:val="6A097E14"/>
    <w:rsid w:val="6A687CB7"/>
    <w:rsid w:val="6B0206C0"/>
    <w:rsid w:val="6B0D6B16"/>
    <w:rsid w:val="6CFF4F7A"/>
    <w:rsid w:val="6D75C264"/>
    <w:rsid w:val="6E067600"/>
    <w:rsid w:val="6ED18D03"/>
    <w:rsid w:val="6F299E0B"/>
    <w:rsid w:val="6F333F25"/>
    <w:rsid w:val="700B9033"/>
    <w:rsid w:val="70AD6326"/>
    <w:rsid w:val="712ED3F7"/>
    <w:rsid w:val="71D166EC"/>
    <w:rsid w:val="7255CCB0"/>
    <w:rsid w:val="725E31D0"/>
    <w:rsid w:val="726A84C6"/>
    <w:rsid w:val="7285EE3D"/>
    <w:rsid w:val="72E1B3BC"/>
    <w:rsid w:val="73244ADD"/>
    <w:rsid w:val="73775575"/>
    <w:rsid w:val="738812E1"/>
    <w:rsid w:val="7464316C"/>
    <w:rsid w:val="755507B7"/>
    <w:rsid w:val="767152C2"/>
    <w:rsid w:val="7688C5FA"/>
    <w:rsid w:val="77C00CBA"/>
    <w:rsid w:val="77E01FEA"/>
    <w:rsid w:val="794F47A2"/>
    <w:rsid w:val="79A6558A"/>
    <w:rsid w:val="79CC7C42"/>
    <w:rsid w:val="79F1C029"/>
    <w:rsid w:val="7A3B1D0F"/>
    <w:rsid w:val="7A8227A6"/>
    <w:rsid w:val="7A8F5B55"/>
    <w:rsid w:val="7B163465"/>
    <w:rsid w:val="7D5128A8"/>
    <w:rsid w:val="7E108B35"/>
    <w:rsid w:val="7E39DEBA"/>
    <w:rsid w:val="7EEA49BC"/>
    <w:rsid w:val="7F03BBBC"/>
    <w:rsid w:val="7FF2C36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ECC9C"/>
  <w15:docId w15:val="{B096BDEC-ABDD-4BA5-AA6D-DE2003BB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D59"/>
    <w:rPr>
      <w:rFonts w:ascii="Calibri Light" w:hAnsi="Calibri Light"/>
    </w:rPr>
  </w:style>
  <w:style w:type="paragraph" w:styleId="Titre1">
    <w:name w:val="heading 1"/>
    <w:basedOn w:val="Normal"/>
    <w:next w:val="Normal"/>
    <w:link w:val="Titre1Car"/>
    <w:uiPriority w:val="9"/>
    <w:qFormat/>
    <w:rsid w:val="00AE1187"/>
    <w:pPr>
      <w:keepNext/>
      <w:keepLines/>
      <w:spacing w:before="240" w:after="0"/>
      <w:outlineLvl w:val="0"/>
    </w:pPr>
    <w:rPr>
      <w:rFonts w:asciiTheme="majorHAnsi" w:eastAsiaTheme="majorEastAsia" w:hAnsiTheme="majorHAnsi" w:cstheme="majorBidi"/>
      <w:color w:val="AD252F"/>
      <w:sz w:val="32"/>
      <w:szCs w:val="32"/>
    </w:rPr>
  </w:style>
  <w:style w:type="paragraph" w:styleId="Titre2">
    <w:name w:val="heading 2"/>
    <w:basedOn w:val="Normal"/>
    <w:next w:val="Normal"/>
    <w:link w:val="Titre2Car"/>
    <w:uiPriority w:val="9"/>
    <w:unhideWhenUsed/>
    <w:qFormat/>
    <w:rsid w:val="00AE1187"/>
    <w:pPr>
      <w:keepNext/>
      <w:keepLines/>
      <w:spacing w:before="40" w:after="0"/>
      <w:outlineLvl w:val="1"/>
    </w:pPr>
    <w:rPr>
      <w:rFonts w:asciiTheme="majorHAnsi" w:eastAsiaTheme="majorEastAsia" w:hAnsiTheme="majorHAnsi" w:cstheme="majorBidi"/>
      <w:color w:val="AD252F"/>
      <w:sz w:val="26"/>
      <w:szCs w:val="26"/>
    </w:rPr>
  </w:style>
  <w:style w:type="paragraph" w:styleId="Titre3">
    <w:name w:val="heading 3"/>
    <w:basedOn w:val="Normal"/>
    <w:next w:val="Normal"/>
    <w:link w:val="Titre3Car"/>
    <w:uiPriority w:val="9"/>
    <w:semiHidden/>
    <w:unhideWhenUsed/>
    <w:qFormat/>
    <w:rsid w:val="00562570"/>
    <w:pPr>
      <w:keepNext/>
      <w:keepLines/>
      <w:spacing w:before="40" w:after="0"/>
      <w:outlineLvl w:val="2"/>
    </w:pPr>
    <w:rPr>
      <w:rFonts w:asciiTheme="majorHAnsi" w:eastAsiaTheme="majorEastAsia" w:hAnsiTheme="majorHAnsi" w:cstheme="majorBidi"/>
      <w:color w:val="AD252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E1187"/>
    <w:rPr>
      <w:rFonts w:asciiTheme="majorHAnsi" w:eastAsiaTheme="majorEastAsia" w:hAnsiTheme="majorHAnsi" w:cstheme="majorBidi"/>
      <w:color w:val="AD252F"/>
      <w:sz w:val="32"/>
      <w:szCs w:val="32"/>
    </w:rPr>
  </w:style>
  <w:style w:type="character" w:customStyle="1" w:styleId="Titre2Car">
    <w:name w:val="Titre 2 Car"/>
    <w:basedOn w:val="Policepardfaut"/>
    <w:link w:val="Titre2"/>
    <w:uiPriority w:val="9"/>
    <w:rsid w:val="00AE1187"/>
    <w:rPr>
      <w:rFonts w:asciiTheme="majorHAnsi" w:eastAsiaTheme="majorEastAsia" w:hAnsiTheme="majorHAnsi" w:cstheme="majorBidi"/>
      <w:color w:val="AD252F"/>
      <w:sz w:val="26"/>
      <w:szCs w:val="26"/>
    </w:rPr>
  </w:style>
  <w:style w:type="character" w:styleId="Accentuationintense">
    <w:name w:val="Intense Emphasis"/>
    <w:basedOn w:val="Policepardfaut"/>
    <w:uiPriority w:val="21"/>
    <w:qFormat/>
    <w:rsid w:val="00AE1187"/>
    <w:rPr>
      <w:i/>
      <w:iCs/>
      <w:color w:val="AD252F"/>
    </w:rPr>
  </w:style>
  <w:style w:type="paragraph" w:styleId="Citationintense">
    <w:name w:val="Intense Quote"/>
    <w:basedOn w:val="Normal"/>
    <w:next w:val="Normal"/>
    <w:link w:val="CitationintenseCar"/>
    <w:uiPriority w:val="30"/>
    <w:qFormat/>
    <w:rsid w:val="00AE1187"/>
    <w:pPr>
      <w:pBdr>
        <w:top w:val="single" w:sz="4" w:space="10" w:color="AD252F"/>
        <w:bottom w:val="single" w:sz="4" w:space="10" w:color="AD252F"/>
      </w:pBdr>
      <w:spacing w:before="360" w:after="360"/>
      <w:ind w:left="864" w:right="864"/>
      <w:jc w:val="center"/>
    </w:pPr>
    <w:rPr>
      <w:i/>
      <w:iCs/>
      <w:color w:val="AD252F"/>
    </w:rPr>
  </w:style>
  <w:style w:type="character" w:customStyle="1" w:styleId="CitationintenseCar">
    <w:name w:val="Citation intense Car"/>
    <w:basedOn w:val="Policepardfaut"/>
    <w:link w:val="Citationintense"/>
    <w:uiPriority w:val="30"/>
    <w:rsid w:val="00AE1187"/>
    <w:rPr>
      <w:rFonts w:ascii="Calibri Light" w:hAnsi="Calibri Light"/>
      <w:i/>
      <w:iCs/>
      <w:color w:val="AD252F"/>
    </w:rPr>
  </w:style>
  <w:style w:type="character" w:styleId="Rfrenceintense">
    <w:name w:val="Intense Reference"/>
    <w:basedOn w:val="Policepardfaut"/>
    <w:uiPriority w:val="32"/>
    <w:qFormat/>
    <w:rsid w:val="00AE1187"/>
    <w:rPr>
      <w:b/>
      <w:bCs/>
      <w:smallCaps/>
      <w:color w:val="AD252F"/>
      <w:spacing w:val="5"/>
    </w:rPr>
  </w:style>
  <w:style w:type="paragraph" w:styleId="En-tte">
    <w:name w:val="header"/>
    <w:basedOn w:val="Normal"/>
    <w:link w:val="En-tteCar"/>
    <w:uiPriority w:val="99"/>
    <w:unhideWhenUsed/>
    <w:rsid w:val="00AE1187"/>
    <w:pPr>
      <w:tabs>
        <w:tab w:val="center" w:pos="4320"/>
        <w:tab w:val="right" w:pos="8640"/>
      </w:tabs>
      <w:spacing w:after="0" w:line="240" w:lineRule="auto"/>
    </w:pPr>
  </w:style>
  <w:style w:type="character" w:customStyle="1" w:styleId="En-tteCar">
    <w:name w:val="En-tête Car"/>
    <w:basedOn w:val="Policepardfaut"/>
    <w:link w:val="En-tte"/>
    <w:uiPriority w:val="99"/>
    <w:rsid w:val="00AE1187"/>
    <w:rPr>
      <w:rFonts w:ascii="Calibri Light" w:hAnsi="Calibri Light"/>
    </w:rPr>
  </w:style>
  <w:style w:type="paragraph" w:styleId="Pieddepage">
    <w:name w:val="footer"/>
    <w:basedOn w:val="Normal"/>
    <w:link w:val="PieddepageCar"/>
    <w:uiPriority w:val="99"/>
    <w:unhideWhenUsed/>
    <w:rsid w:val="00AE118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E1187"/>
    <w:rPr>
      <w:rFonts w:ascii="Calibri Light" w:hAnsi="Calibri Light"/>
    </w:rPr>
  </w:style>
  <w:style w:type="table" w:styleId="Grilledutableau">
    <w:name w:val="Table Grid"/>
    <w:basedOn w:val="TableauNormal"/>
    <w:uiPriority w:val="39"/>
    <w:rsid w:val="00AE1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semiHidden/>
    <w:rsid w:val="00562570"/>
    <w:rPr>
      <w:rFonts w:asciiTheme="majorHAnsi" w:eastAsiaTheme="majorEastAsia" w:hAnsiTheme="majorHAnsi" w:cstheme="majorBidi"/>
      <w:color w:val="AD252F"/>
      <w:sz w:val="24"/>
      <w:szCs w:val="24"/>
    </w:rPr>
  </w:style>
  <w:style w:type="paragraph" w:customStyle="1" w:styleId="Normal0">
    <w:name w:val="Normal0"/>
    <w:qFormat/>
    <w:rsid w:val="00AC4D1D"/>
    <w:pPr>
      <w:spacing w:after="0" w:line="240" w:lineRule="auto"/>
    </w:pPr>
    <w:rPr>
      <w:rFonts w:ascii="Calibri Light" w:eastAsia="Calibri" w:hAnsi="Calibri Light" w:cs="Calibri"/>
      <w:lang w:eastAsia="en-US"/>
    </w:rPr>
  </w:style>
  <w:style w:type="table" w:customStyle="1" w:styleId="TableauListe3-Accentuation11">
    <w:name w:val="Tableau Liste 3 - Accentuation 11"/>
    <w:basedOn w:val="TableauNormal"/>
    <w:uiPriority w:val="48"/>
    <w:rsid w:val="00822D5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Majestic">
    <w:name w:val="Majestic"/>
    <w:basedOn w:val="TableauListe31"/>
    <w:uiPriority w:val="99"/>
    <w:rsid w:val="00822D59"/>
    <w:rPr>
      <w:color w:val="000000" w:themeColor="text1"/>
      <w:sz w:val="20"/>
      <w:szCs w:val="20"/>
    </w:rPr>
    <w:tblPr/>
    <w:tblStylePr w:type="firstRow">
      <w:rPr>
        <w:b/>
        <w:bCs/>
        <w:color w:val="FFFFFF" w:themeColor="background1"/>
      </w:rPr>
      <w:tblPr/>
      <w:tcPr>
        <w:shd w:val="clear" w:color="auto" w:fill="AD252F"/>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Marquedecommentaire">
    <w:name w:val="annotation reference"/>
    <w:basedOn w:val="Policepardfaut"/>
    <w:uiPriority w:val="99"/>
    <w:semiHidden/>
    <w:unhideWhenUsed/>
    <w:rsid w:val="00B12BFA"/>
    <w:rPr>
      <w:sz w:val="16"/>
      <w:szCs w:val="16"/>
    </w:rPr>
  </w:style>
  <w:style w:type="paragraph" w:styleId="Commentaire">
    <w:name w:val="annotation text"/>
    <w:basedOn w:val="Normal"/>
    <w:link w:val="CommentaireCar"/>
    <w:uiPriority w:val="99"/>
    <w:semiHidden/>
    <w:unhideWhenUsed/>
    <w:rsid w:val="00B12BFA"/>
    <w:pPr>
      <w:spacing w:line="240" w:lineRule="auto"/>
    </w:pPr>
    <w:rPr>
      <w:sz w:val="20"/>
      <w:szCs w:val="20"/>
    </w:rPr>
  </w:style>
  <w:style w:type="table" w:customStyle="1" w:styleId="TableauListe31">
    <w:name w:val="Tableau Liste 31"/>
    <w:basedOn w:val="TableauNormal"/>
    <w:uiPriority w:val="48"/>
    <w:rsid w:val="00822D5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CommentaireCar">
    <w:name w:val="Commentaire Car"/>
    <w:basedOn w:val="Policepardfaut"/>
    <w:link w:val="Commentaire"/>
    <w:uiPriority w:val="99"/>
    <w:semiHidden/>
    <w:rsid w:val="00B12BFA"/>
    <w:rPr>
      <w:rFonts w:ascii="Calibri Light" w:hAnsi="Calibri Light"/>
      <w:sz w:val="20"/>
      <w:szCs w:val="20"/>
    </w:rPr>
  </w:style>
  <w:style w:type="paragraph" w:styleId="Objetducommentaire">
    <w:name w:val="annotation subject"/>
    <w:basedOn w:val="Commentaire"/>
    <w:next w:val="Commentaire"/>
    <w:link w:val="ObjetducommentaireCar"/>
    <w:uiPriority w:val="99"/>
    <w:semiHidden/>
    <w:unhideWhenUsed/>
    <w:rsid w:val="00B12BFA"/>
    <w:rPr>
      <w:b/>
      <w:bCs/>
    </w:rPr>
  </w:style>
  <w:style w:type="character" w:customStyle="1" w:styleId="ObjetducommentaireCar">
    <w:name w:val="Objet du commentaire Car"/>
    <w:basedOn w:val="CommentaireCar"/>
    <w:link w:val="Objetducommentaire"/>
    <w:uiPriority w:val="99"/>
    <w:semiHidden/>
    <w:rsid w:val="00B12BFA"/>
    <w:rPr>
      <w:rFonts w:ascii="Calibri Light" w:hAnsi="Calibri Light"/>
      <w:b/>
      <w:bCs/>
      <w:sz w:val="20"/>
      <w:szCs w:val="20"/>
    </w:rPr>
  </w:style>
  <w:style w:type="paragraph" w:styleId="Textedebulles">
    <w:name w:val="Balloon Text"/>
    <w:basedOn w:val="Normal"/>
    <w:link w:val="TextedebullesCar"/>
    <w:uiPriority w:val="99"/>
    <w:semiHidden/>
    <w:unhideWhenUsed/>
    <w:rsid w:val="00B12BF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12BFA"/>
    <w:rPr>
      <w:rFonts w:ascii="Segoe UI" w:hAnsi="Segoe UI" w:cs="Segoe UI"/>
      <w:sz w:val="18"/>
      <w:szCs w:val="18"/>
    </w:rPr>
  </w:style>
  <w:style w:type="character" w:customStyle="1" w:styleId="Mentionnonrsolue1">
    <w:name w:val="Mention non résolue1"/>
    <w:basedOn w:val="Policepardfaut"/>
    <w:uiPriority w:val="99"/>
    <w:unhideWhenUsed/>
    <w:rsid w:val="00464492"/>
    <w:rPr>
      <w:color w:val="605E5C"/>
      <w:shd w:val="clear" w:color="auto" w:fill="E1DFDD"/>
    </w:rPr>
  </w:style>
  <w:style w:type="character" w:customStyle="1" w:styleId="Mention1">
    <w:name w:val="Mention1"/>
    <w:basedOn w:val="Policepardfaut"/>
    <w:uiPriority w:val="99"/>
    <w:unhideWhenUsed/>
    <w:rsid w:val="00464492"/>
    <w:rPr>
      <w:color w:val="2B579A"/>
      <w:shd w:val="clear" w:color="auto" w:fill="E1DFDD"/>
    </w:rPr>
  </w:style>
  <w:style w:type="paragraph" w:styleId="Paragraphedeliste">
    <w:name w:val="List Paragraph"/>
    <w:basedOn w:val="Normal"/>
    <w:uiPriority w:val="34"/>
    <w:qFormat/>
    <w:rsid w:val="00F066FC"/>
    <w:pPr>
      <w:spacing w:after="0" w:line="240" w:lineRule="auto"/>
      <w:ind w:left="720"/>
      <w:contextualSpacing/>
    </w:pPr>
    <w:rPr>
      <w:rFonts w:ascii="Calibri" w:eastAsia="Calibri" w:hAnsi="Calibri" w:cs="Times New Roman"/>
      <w:sz w:val="24"/>
      <w:szCs w:val="24"/>
      <w:lang w:eastAsia="en-US"/>
    </w:rPr>
  </w:style>
  <w:style w:type="character" w:styleId="lev">
    <w:name w:val="Strong"/>
    <w:basedOn w:val="Policepardfaut"/>
    <w:uiPriority w:val="22"/>
    <w:qFormat/>
    <w:rsid w:val="00F066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11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5a18f0-5c9d-4bec-84e7-6acda8ccd74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D8C431F0F65244BBF4CFC8A230B957F" ma:contentTypeVersion="9" ma:contentTypeDescription="Crée un document." ma:contentTypeScope="" ma:versionID="76ec57283400a61d5593f5235906f487">
  <xsd:schema xmlns:xsd="http://www.w3.org/2001/XMLSchema" xmlns:xs="http://www.w3.org/2001/XMLSchema" xmlns:p="http://schemas.microsoft.com/office/2006/metadata/properties" xmlns:ns2="f25a18f0-5c9d-4bec-84e7-6acda8ccd745" targetNamespace="http://schemas.microsoft.com/office/2006/metadata/properties" ma:root="true" ma:fieldsID="4c91f04516205cde62bf497e3e1a56b3" ns2:_="">
    <xsd:import namespace="f25a18f0-5c9d-4bec-84e7-6acda8ccd74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a18f0-5c9d-4bec-84e7-6acda8ccd7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4006c1b2-53af-4af7-ae80-e488146c521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DF4EBE-CA9A-4F90-9BD3-2C49D7063F85}">
  <ds:schemaRefs>
    <ds:schemaRef ds:uri="http://schemas.microsoft.com/sharepoint/v3/contenttype/forms"/>
  </ds:schemaRefs>
</ds:datastoreItem>
</file>

<file path=customXml/itemProps2.xml><?xml version="1.0" encoding="utf-8"?>
<ds:datastoreItem xmlns:ds="http://schemas.openxmlformats.org/officeDocument/2006/customXml" ds:itemID="{3E34B388-4EBA-4555-BED8-348162EA546D}">
  <ds:schemaRefs>
    <ds:schemaRef ds:uri="http://schemas.openxmlformats.org/officeDocument/2006/bibliography"/>
  </ds:schemaRefs>
</ds:datastoreItem>
</file>

<file path=customXml/itemProps3.xml><?xml version="1.0" encoding="utf-8"?>
<ds:datastoreItem xmlns:ds="http://schemas.openxmlformats.org/officeDocument/2006/customXml" ds:itemID="{1C758B45-F2D3-4A6F-AAF7-31AC86D15D40}">
  <ds:schemaRefs>
    <ds:schemaRef ds:uri="http://schemas.microsoft.com/office/2006/metadata/properties"/>
    <ds:schemaRef ds:uri="http://schemas.microsoft.com/office/infopath/2007/PartnerControls"/>
    <ds:schemaRef ds:uri="f25a18f0-5c9d-4bec-84e7-6acda8ccd745"/>
  </ds:schemaRefs>
</ds:datastoreItem>
</file>

<file path=customXml/itemProps4.xml><?xml version="1.0" encoding="utf-8"?>
<ds:datastoreItem xmlns:ds="http://schemas.openxmlformats.org/officeDocument/2006/customXml" ds:itemID="{778E7F90-E088-49E8-844F-5B72DF257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a18f0-5c9d-4bec-84e7-6acda8ccd7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917</Words>
  <Characters>5044</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Roger</dc:creator>
  <cp:lastModifiedBy>Emmy Guay</cp:lastModifiedBy>
  <cp:revision>19</cp:revision>
  <cp:lastPrinted>2020-05-26T11:05:00Z</cp:lastPrinted>
  <dcterms:created xsi:type="dcterms:W3CDTF">2021-11-23T01:52:00Z</dcterms:created>
  <dcterms:modified xsi:type="dcterms:W3CDTF">2024-07-06T11:40:00Z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0x0101007D8C431F0F65244BBF4CFC8A230B957F</vt:lpwstr>
  </property>
  <property fmtid="{D5CDD505-2E9C-101B-9397-08002B2CF9AE}" pid="3" name="Order">
    <vt:r8>1174100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